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F41" w:rsidRDefault="00BB382C" w:rsidP="005A7629">
      <w:pPr>
        <w:spacing w:after="0" w:line="240" w:lineRule="auto"/>
        <w:ind w:left="-284" w:right="-143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450CC4">
        <w:rPr>
          <w:rFonts w:ascii="Cambria" w:hAnsi="Cambria"/>
          <w:noProof/>
          <w:sz w:val="20"/>
          <w:szCs w:val="20"/>
          <w:lang w:eastAsia="ru-RU"/>
        </w:rPr>
        <w:drawing>
          <wp:inline distT="0" distB="0" distL="0" distR="0">
            <wp:extent cx="619125" cy="714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7629" w:rsidRDefault="005A7629" w:rsidP="005A7629">
      <w:pPr>
        <w:spacing w:after="0" w:line="240" w:lineRule="auto"/>
        <w:ind w:left="-284" w:right="-143"/>
        <w:jc w:val="center"/>
        <w:rPr>
          <w:rFonts w:ascii="Times New Roman" w:hAnsi="Times New Roman"/>
          <w:sz w:val="28"/>
          <w:szCs w:val="28"/>
        </w:rPr>
      </w:pPr>
    </w:p>
    <w:p w:rsidR="005A7629" w:rsidRPr="005A7629" w:rsidRDefault="005A7629" w:rsidP="00E11215">
      <w:pPr>
        <w:spacing w:after="0" w:line="240" w:lineRule="auto"/>
        <w:ind w:left="-284"/>
        <w:jc w:val="center"/>
        <w:rPr>
          <w:rFonts w:ascii="Times New Roman" w:eastAsia="Times New Roman" w:hAnsi="Times New Roman"/>
          <w:b/>
          <w:color w:val="442BDD"/>
          <w:kern w:val="0"/>
          <w:sz w:val="26"/>
          <w:szCs w:val="20"/>
          <w:lang w:eastAsia="ru-RU"/>
        </w:rPr>
      </w:pPr>
      <w:r w:rsidRPr="005A7629">
        <w:rPr>
          <w:rFonts w:ascii="Times New Roman" w:eastAsia="Times New Roman" w:hAnsi="Times New Roman"/>
          <w:b/>
          <w:color w:val="442BDD"/>
          <w:kern w:val="0"/>
          <w:sz w:val="26"/>
          <w:szCs w:val="20"/>
          <w:lang w:eastAsia="ru-RU"/>
        </w:rPr>
        <w:t>ГОСУДАРСТВЕННОЕ БЮДЖЕТНОЕ УЧРЕЖДЕНИЕ</w:t>
      </w:r>
    </w:p>
    <w:p w:rsidR="005A7629" w:rsidRPr="005A7629" w:rsidRDefault="005A7629" w:rsidP="00E11215">
      <w:pPr>
        <w:spacing w:after="0" w:line="240" w:lineRule="auto"/>
        <w:ind w:left="-284"/>
        <w:jc w:val="center"/>
        <w:rPr>
          <w:rFonts w:ascii="Times New Roman" w:eastAsia="Times New Roman" w:hAnsi="Times New Roman"/>
          <w:b/>
          <w:color w:val="442BDD"/>
          <w:kern w:val="0"/>
          <w:sz w:val="26"/>
          <w:szCs w:val="20"/>
          <w:lang w:eastAsia="ru-RU"/>
        </w:rPr>
      </w:pPr>
      <w:r w:rsidRPr="005A7629">
        <w:rPr>
          <w:rFonts w:ascii="Times New Roman" w:eastAsia="Times New Roman" w:hAnsi="Times New Roman"/>
          <w:b/>
          <w:color w:val="442BDD"/>
          <w:kern w:val="0"/>
          <w:sz w:val="26"/>
          <w:szCs w:val="20"/>
          <w:lang w:eastAsia="ru-RU"/>
        </w:rPr>
        <w:t>ГОРОДА МОСКВЫ</w:t>
      </w:r>
    </w:p>
    <w:p w:rsidR="005A7629" w:rsidRPr="005A7629" w:rsidRDefault="005A7629" w:rsidP="00E11215">
      <w:pPr>
        <w:spacing w:after="0" w:line="240" w:lineRule="auto"/>
        <w:ind w:left="-284"/>
        <w:jc w:val="center"/>
        <w:rPr>
          <w:rFonts w:ascii="Times New Roman" w:eastAsia="Times New Roman" w:hAnsi="Times New Roman"/>
          <w:b/>
          <w:color w:val="442BDD"/>
          <w:kern w:val="0"/>
          <w:sz w:val="26"/>
          <w:szCs w:val="20"/>
          <w:lang w:eastAsia="ru-RU"/>
        </w:rPr>
      </w:pPr>
      <w:r w:rsidRPr="005A7629">
        <w:rPr>
          <w:rFonts w:ascii="Times New Roman" w:eastAsia="Times New Roman" w:hAnsi="Times New Roman"/>
          <w:b/>
          <w:color w:val="442BDD"/>
          <w:kern w:val="0"/>
          <w:sz w:val="26"/>
          <w:szCs w:val="20"/>
          <w:lang w:eastAsia="ru-RU"/>
        </w:rPr>
        <w:t>«ЖИЛИЩНИК РАЙОНА КОММУНАРКА»</w:t>
      </w:r>
    </w:p>
    <w:p w:rsidR="005A7629" w:rsidRPr="005A7629" w:rsidRDefault="005A7629" w:rsidP="00E11215">
      <w:pPr>
        <w:spacing w:after="0" w:line="240" w:lineRule="auto"/>
        <w:ind w:left="-284"/>
        <w:jc w:val="center"/>
        <w:rPr>
          <w:rFonts w:ascii="Times New Roman" w:eastAsia="Times New Roman" w:hAnsi="Times New Roman"/>
          <w:b/>
          <w:color w:val="442BDD"/>
          <w:kern w:val="0"/>
          <w:sz w:val="26"/>
          <w:szCs w:val="20"/>
          <w:lang w:eastAsia="ru-RU"/>
        </w:rPr>
      </w:pPr>
      <w:r w:rsidRPr="005A7629">
        <w:rPr>
          <w:rFonts w:ascii="Times New Roman" w:eastAsia="Times New Roman" w:hAnsi="Times New Roman"/>
          <w:b/>
          <w:color w:val="442BDD"/>
          <w:kern w:val="0"/>
          <w:sz w:val="26"/>
          <w:szCs w:val="20"/>
          <w:lang w:eastAsia="ru-RU"/>
        </w:rPr>
        <w:t>(ГБУ «Жилищник района Коммунарка»)</w:t>
      </w:r>
    </w:p>
    <w:p w:rsidR="005A7629" w:rsidRPr="00903D00" w:rsidRDefault="005A7629" w:rsidP="00903D00">
      <w:pPr>
        <w:spacing w:after="0" w:line="259" w:lineRule="auto"/>
        <w:ind w:left="-284"/>
        <w:jc w:val="center"/>
        <w:rPr>
          <w:rFonts w:ascii="Times New Roman" w:eastAsia="Calibri" w:hAnsi="Times New Roman"/>
          <w:color w:val="442BDD"/>
          <w:kern w:val="0"/>
          <w:sz w:val="18"/>
          <w:szCs w:val="18"/>
        </w:rPr>
      </w:pPr>
      <w:r w:rsidRPr="00903D00">
        <w:rPr>
          <w:rFonts w:ascii="Times New Roman" w:eastAsia="Calibri" w:hAnsi="Times New Roman"/>
          <w:color w:val="442BDD"/>
          <w:kern w:val="0"/>
          <w:sz w:val="18"/>
          <w:szCs w:val="18"/>
        </w:rPr>
        <w:t>108814, Москва, вн. тер. г. муниципальный округ Коммунарка,</w:t>
      </w:r>
      <w:r w:rsidR="0096761E" w:rsidRPr="00903D00">
        <w:rPr>
          <w:rFonts w:ascii="Times New Roman" w:eastAsia="Calibri" w:hAnsi="Times New Roman"/>
          <w:color w:val="442BDD"/>
          <w:kern w:val="0"/>
          <w:sz w:val="18"/>
          <w:szCs w:val="18"/>
        </w:rPr>
        <w:t xml:space="preserve"> </w:t>
      </w:r>
      <w:r w:rsidRPr="00903D00">
        <w:rPr>
          <w:rFonts w:ascii="Times New Roman" w:eastAsia="Calibri" w:hAnsi="Times New Roman"/>
          <w:color w:val="442BDD"/>
          <w:kern w:val="0"/>
          <w:sz w:val="18"/>
          <w:szCs w:val="18"/>
        </w:rPr>
        <w:t>п. Коммунарка, ул. Сосенский Стан, д. 4</w:t>
      </w:r>
    </w:p>
    <w:p w:rsidR="005A7629" w:rsidRPr="00903D00" w:rsidRDefault="005A7629" w:rsidP="00903D00">
      <w:pPr>
        <w:spacing w:after="0" w:line="259" w:lineRule="auto"/>
        <w:ind w:left="-284"/>
        <w:jc w:val="center"/>
        <w:rPr>
          <w:rFonts w:ascii="Times New Roman" w:eastAsia="Calibri" w:hAnsi="Times New Roman"/>
          <w:color w:val="442BDD"/>
          <w:kern w:val="0"/>
          <w:sz w:val="18"/>
          <w:szCs w:val="18"/>
        </w:rPr>
      </w:pPr>
      <w:r w:rsidRPr="00903D00">
        <w:rPr>
          <w:rFonts w:ascii="Times New Roman" w:eastAsia="Calibri" w:hAnsi="Times New Roman"/>
          <w:color w:val="442BDD"/>
          <w:kern w:val="0"/>
          <w:sz w:val="18"/>
          <w:szCs w:val="18"/>
        </w:rPr>
        <w:t>ОКПО 56370237, ОГРН 1247700685594, ИНН/КПП 7751335148/775101001</w:t>
      </w:r>
    </w:p>
    <w:p w:rsidR="005A7629" w:rsidRPr="00C04CDA" w:rsidRDefault="00BB382C" w:rsidP="00903D00">
      <w:pPr>
        <w:spacing w:after="0" w:line="259" w:lineRule="auto"/>
        <w:ind w:left="-284" w:right="-1"/>
        <w:jc w:val="center"/>
        <w:rPr>
          <w:rFonts w:ascii="Times New Roman" w:eastAsia="Calibri" w:hAnsi="Times New Roman"/>
          <w:color w:val="442BDD"/>
          <w:kern w:val="0"/>
          <w:sz w:val="18"/>
          <w:szCs w:val="18"/>
          <w:lang w:val="en-US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159385</wp:posOffset>
                </wp:positionV>
                <wp:extent cx="6085840" cy="47625"/>
                <wp:effectExtent l="19050" t="19050" r="10160" b="9525"/>
                <wp:wrapNone/>
                <wp:docPr id="3" name="Pictur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85840" cy="47625"/>
                        </a:xfrm>
                        <a:prstGeom prst="straightConnector1">
                          <a:avLst/>
                        </a:prstGeom>
                        <a:noFill/>
                        <a:ln w="38103" cap="flat">
                          <a:solidFill>
                            <a:srgbClr val="6650EA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451172" id="_x0000_t32" coordsize="21600,21600" o:spt="32" o:oned="t" path="m,l21600,21600e" filled="f">
                <v:path arrowok="t" fillok="f" o:connecttype="none"/>
                <o:lock v:ext="edit" shapetype="t"/>
              </v:shapetype>
              <v:shape id="Picture 4" o:spid="_x0000_s1026" type="#_x0000_t32" style="position:absolute;margin-left:428pt;margin-top:12.55pt;width:479.2pt;height:3.75pt;flip:y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" strokecolor="#6650ea" strokeweight="1.0584mm">
                <v:stroke joinstyle="miter"/>
                <o:lock v:ext="edit" shapetype="f"/>
                <w10:wrap anchorx="margin"/>
              </v:shape>
            </w:pict>
          </mc:Fallback>
        </mc:AlternateContent>
      </w:r>
      <w:r w:rsidR="005A7629" w:rsidRPr="00903D00">
        <w:rPr>
          <w:rFonts w:ascii="Times New Roman" w:eastAsia="Calibri" w:hAnsi="Times New Roman"/>
          <w:color w:val="442BDD"/>
          <w:kern w:val="0"/>
          <w:sz w:val="18"/>
          <w:szCs w:val="18"/>
          <w:lang w:val="en-US"/>
        </w:rPr>
        <w:t>E</w:t>
      </w:r>
      <w:r w:rsidR="005A7629" w:rsidRPr="00C04CDA">
        <w:rPr>
          <w:rFonts w:ascii="Times New Roman" w:eastAsia="Calibri" w:hAnsi="Times New Roman"/>
          <w:color w:val="442BDD"/>
          <w:kern w:val="0"/>
          <w:sz w:val="18"/>
          <w:szCs w:val="18"/>
          <w:lang w:val="en-US"/>
        </w:rPr>
        <w:t>-</w:t>
      </w:r>
      <w:r w:rsidR="005A7629" w:rsidRPr="00903D00">
        <w:rPr>
          <w:rFonts w:ascii="Times New Roman" w:eastAsia="Calibri" w:hAnsi="Times New Roman"/>
          <w:color w:val="442BDD"/>
          <w:kern w:val="0"/>
          <w:sz w:val="18"/>
          <w:szCs w:val="18"/>
          <w:lang w:val="en-US"/>
        </w:rPr>
        <w:t>mail</w:t>
      </w:r>
      <w:r w:rsidR="005A7629" w:rsidRPr="00C04CDA">
        <w:rPr>
          <w:rFonts w:ascii="Times New Roman" w:eastAsia="Calibri" w:hAnsi="Times New Roman"/>
          <w:color w:val="442BDD"/>
          <w:kern w:val="0"/>
          <w:sz w:val="18"/>
          <w:szCs w:val="18"/>
          <w:lang w:val="en-US"/>
        </w:rPr>
        <w:t xml:space="preserve">: </w:t>
      </w:r>
      <w:r w:rsidR="005A7629" w:rsidRPr="00903D00">
        <w:rPr>
          <w:rFonts w:ascii="Times New Roman" w:eastAsia="Calibri" w:hAnsi="Times New Roman"/>
          <w:color w:val="442BDD"/>
          <w:kern w:val="0"/>
          <w:sz w:val="18"/>
          <w:szCs w:val="18"/>
          <w:lang w:val="en-US"/>
        </w:rPr>
        <w:t>PTIN</w:t>
      </w:r>
      <w:r w:rsidR="005A7629" w:rsidRPr="00C04CDA">
        <w:rPr>
          <w:rFonts w:ascii="Times New Roman" w:eastAsia="Calibri" w:hAnsi="Times New Roman"/>
          <w:color w:val="442BDD"/>
          <w:kern w:val="0"/>
          <w:sz w:val="18"/>
          <w:szCs w:val="18"/>
          <w:lang w:val="en-US"/>
        </w:rPr>
        <w:t>-</w:t>
      </w:r>
      <w:r w:rsidR="005A7629" w:rsidRPr="00903D00">
        <w:rPr>
          <w:rFonts w:ascii="Times New Roman" w:eastAsia="Calibri" w:hAnsi="Times New Roman"/>
          <w:color w:val="442BDD"/>
          <w:kern w:val="0"/>
          <w:sz w:val="18"/>
          <w:szCs w:val="18"/>
          <w:lang w:val="en-US"/>
        </w:rPr>
        <w:t>zhilkommunarka</w:t>
      </w:r>
      <w:r w:rsidR="005A7629" w:rsidRPr="00C04CDA">
        <w:rPr>
          <w:rFonts w:ascii="Times New Roman" w:eastAsia="Calibri" w:hAnsi="Times New Roman"/>
          <w:color w:val="442BDD"/>
          <w:kern w:val="0"/>
          <w:sz w:val="18"/>
          <w:szCs w:val="18"/>
          <w:lang w:val="en-US"/>
        </w:rPr>
        <w:t>@</w:t>
      </w:r>
      <w:r w:rsidR="005A7629" w:rsidRPr="00903D00">
        <w:rPr>
          <w:rFonts w:ascii="Times New Roman" w:eastAsia="Calibri" w:hAnsi="Times New Roman"/>
          <w:color w:val="442BDD"/>
          <w:kern w:val="0"/>
          <w:sz w:val="18"/>
          <w:szCs w:val="18"/>
          <w:lang w:val="en-US"/>
        </w:rPr>
        <w:t>mos</w:t>
      </w:r>
      <w:r w:rsidR="005A7629" w:rsidRPr="00C04CDA">
        <w:rPr>
          <w:rFonts w:ascii="Times New Roman" w:eastAsia="Calibri" w:hAnsi="Times New Roman"/>
          <w:color w:val="442BDD"/>
          <w:kern w:val="0"/>
          <w:sz w:val="18"/>
          <w:szCs w:val="18"/>
          <w:lang w:val="en-US"/>
        </w:rPr>
        <w:t>.</w:t>
      </w:r>
      <w:r w:rsidR="005A7629" w:rsidRPr="00903D00">
        <w:rPr>
          <w:rFonts w:ascii="Times New Roman" w:eastAsia="Calibri" w:hAnsi="Times New Roman"/>
          <w:color w:val="442BDD"/>
          <w:kern w:val="0"/>
          <w:sz w:val="18"/>
          <w:szCs w:val="18"/>
          <w:lang w:val="en-US"/>
        </w:rPr>
        <w:t>ru</w:t>
      </w:r>
    </w:p>
    <w:p w:rsidR="005A7629" w:rsidRPr="00C04CDA" w:rsidRDefault="005A7629" w:rsidP="0090031E">
      <w:pPr>
        <w:spacing w:after="0" w:line="259" w:lineRule="auto"/>
        <w:ind w:left="-284"/>
        <w:rPr>
          <w:rFonts w:ascii="Calibri" w:eastAsia="Calibri" w:hAnsi="Calibri"/>
          <w:kern w:val="0"/>
          <w:sz w:val="22"/>
          <w:szCs w:val="22"/>
          <w:lang w:val="en-US"/>
        </w:rPr>
      </w:pPr>
    </w:p>
    <w:p w:rsidR="005A7629" w:rsidRPr="00C04CDA" w:rsidRDefault="005A7629" w:rsidP="0090031E">
      <w:pPr>
        <w:spacing w:after="0" w:line="240" w:lineRule="auto"/>
        <w:ind w:left="-284" w:right="-1"/>
        <w:rPr>
          <w:rFonts w:ascii="Times New Roman" w:hAnsi="Times New Roman"/>
          <w:sz w:val="28"/>
          <w:szCs w:val="28"/>
          <w:lang w:val="en-US"/>
        </w:rPr>
      </w:pPr>
    </w:p>
    <w:p w:rsidR="00935F98" w:rsidRPr="00935F98" w:rsidRDefault="00935F98" w:rsidP="00E11215">
      <w:pPr>
        <w:spacing w:after="0" w:line="240" w:lineRule="auto"/>
        <w:ind w:left="-284"/>
        <w:jc w:val="center"/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</w:pPr>
      <w:r w:rsidRPr="00935F98">
        <w:rPr>
          <w:rFonts w:ascii="Times New Roman" w:eastAsia="Times New Roman" w:hAnsi="Times New Roman"/>
          <w:b/>
          <w:kern w:val="0"/>
          <w:sz w:val="32"/>
          <w:szCs w:val="32"/>
          <w:lang w:eastAsia="ru-RU"/>
        </w:rPr>
        <w:t>П Р И К А З</w:t>
      </w:r>
    </w:p>
    <w:p w:rsidR="00935F98" w:rsidRPr="00935F98" w:rsidRDefault="00C36756" w:rsidP="00E11215">
      <w:pPr>
        <w:spacing w:after="0" w:line="240" w:lineRule="auto"/>
        <w:ind w:left="-284" w:hanging="426"/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     «25</w:t>
      </w:r>
      <w:r w:rsidR="00935F98" w:rsidRPr="00935F98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>декабря</w:t>
      </w:r>
      <w:r w:rsidR="00935F98" w:rsidRPr="00935F98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 2025 г.                                             </w:t>
      </w:r>
      <w:r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                                   № 201</w:t>
      </w:r>
      <w:r w:rsidR="00935F98" w:rsidRPr="00935F98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 </w:t>
      </w:r>
    </w:p>
    <w:p w:rsidR="00935F98" w:rsidRDefault="00935F98" w:rsidP="00E11215">
      <w:pPr>
        <w:spacing w:after="0" w:line="240" w:lineRule="auto"/>
        <w:ind w:left="-284" w:hanging="426"/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  <w:r w:rsidRPr="00935F98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                                               </w:t>
      </w:r>
    </w:p>
    <w:p w:rsidR="004622F1" w:rsidRPr="00935F98" w:rsidRDefault="004622F1" w:rsidP="00E11215">
      <w:pPr>
        <w:spacing w:after="0" w:line="240" w:lineRule="auto"/>
        <w:ind w:left="-284" w:hanging="426"/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</w:p>
    <w:p w:rsidR="002F25CC" w:rsidRPr="00B96E14" w:rsidRDefault="00B96E14" w:rsidP="00C36756">
      <w:pPr>
        <w:spacing w:after="0" w:line="240" w:lineRule="auto"/>
        <w:ind w:right="5245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Кодекса этики</w:t>
      </w:r>
      <w:r w:rsidR="00112A9D">
        <w:rPr>
          <w:rFonts w:ascii="Times New Roman" w:hAnsi="Times New Roman"/>
          <w:b/>
          <w:sz w:val="28"/>
          <w:szCs w:val="28"/>
        </w:rPr>
        <w:t xml:space="preserve"> и </w:t>
      </w:r>
      <w:r w:rsidRPr="00B96E14">
        <w:rPr>
          <w:rFonts w:ascii="Times New Roman" w:hAnsi="Times New Roman"/>
          <w:b/>
          <w:sz w:val="28"/>
          <w:szCs w:val="28"/>
        </w:rPr>
        <w:t>служебного поведения работников</w:t>
      </w:r>
      <w:r w:rsidR="00C36756">
        <w:rPr>
          <w:rFonts w:ascii="Times New Roman" w:hAnsi="Times New Roman"/>
          <w:b/>
          <w:sz w:val="28"/>
          <w:szCs w:val="28"/>
        </w:rPr>
        <w:t xml:space="preserve"> ГБУ «Жилищник района Коммунарка»</w:t>
      </w:r>
    </w:p>
    <w:p w:rsidR="002F25CC" w:rsidRPr="00BB52A8" w:rsidRDefault="002F25CC" w:rsidP="002F25C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96E14" w:rsidRDefault="00B96E14" w:rsidP="00C36756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96E14">
        <w:rPr>
          <w:rFonts w:ascii="Times New Roman" w:hAnsi="Times New Roman"/>
          <w:sz w:val="28"/>
          <w:szCs w:val="28"/>
        </w:rPr>
        <w:t>В целях установления единых этических норм и правил служебного поведения, укрепления авторитета организации и повышения эффективности профессиональной деятельности работников</w:t>
      </w:r>
      <w:r w:rsidR="00DD4DAF">
        <w:rPr>
          <w:rFonts w:ascii="Times New Roman" w:hAnsi="Times New Roman"/>
          <w:sz w:val="28"/>
          <w:szCs w:val="28"/>
        </w:rPr>
        <w:t xml:space="preserve"> </w:t>
      </w:r>
      <w:r w:rsidR="00DD4DAF" w:rsidRPr="00DD4DAF">
        <w:rPr>
          <w:rFonts w:ascii="Times New Roman" w:hAnsi="Times New Roman"/>
          <w:sz w:val="28"/>
          <w:szCs w:val="28"/>
        </w:rPr>
        <w:t>Государственного бюджетного учреждения города Москвы</w:t>
      </w:r>
      <w:r w:rsidR="00112A9D">
        <w:rPr>
          <w:rFonts w:ascii="Times New Roman" w:hAnsi="Times New Roman"/>
          <w:sz w:val="28"/>
          <w:szCs w:val="28"/>
        </w:rPr>
        <w:t xml:space="preserve"> </w:t>
      </w:r>
      <w:r w:rsidR="00112A9D" w:rsidRPr="00112A9D">
        <w:rPr>
          <w:rFonts w:ascii="Times New Roman" w:hAnsi="Times New Roman"/>
          <w:sz w:val="28"/>
          <w:szCs w:val="28"/>
        </w:rPr>
        <w:t>«Жилищник района Коммунарка»</w:t>
      </w:r>
      <w:r w:rsidRPr="00DD4DAF">
        <w:rPr>
          <w:rFonts w:ascii="Times New Roman" w:hAnsi="Times New Roman"/>
          <w:sz w:val="28"/>
          <w:szCs w:val="28"/>
        </w:rPr>
        <w:t>,</w:t>
      </w:r>
      <w:r w:rsidRPr="00B96E14">
        <w:rPr>
          <w:rFonts w:ascii="Times New Roman" w:hAnsi="Times New Roman"/>
          <w:sz w:val="28"/>
          <w:szCs w:val="28"/>
        </w:rPr>
        <w:t xml:space="preserve"> </w:t>
      </w:r>
    </w:p>
    <w:p w:rsidR="00C36756" w:rsidRDefault="00C36756" w:rsidP="00C36756">
      <w:pPr>
        <w:spacing w:after="0" w:line="259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25CC" w:rsidRPr="00BB52A8" w:rsidRDefault="002F25CC" w:rsidP="002F25CC">
      <w:pPr>
        <w:rPr>
          <w:rFonts w:ascii="Times New Roman" w:hAnsi="Times New Roman"/>
          <w:b/>
          <w:sz w:val="28"/>
          <w:szCs w:val="28"/>
        </w:rPr>
      </w:pPr>
      <w:r w:rsidRPr="00BB52A8">
        <w:rPr>
          <w:rFonts w:ascii="Times New Roman" w:hAnsi="Times New Roman"/>
          <w:b/>
          <w:sz w:val="28"/>
          <w:szCs w:val="28"/>
        </w:rPr>
        <w:t>ПРИКАЗЫВАЮ:</w:t>
      </w:r>
    </w:p>
    <w:p w:rsidR="00B96E14" w:rsidRPr="00B96E14" w:rsidRDefault="00B96E14" w:rsidP="00C36756">
      <w:pPr>
        <w:pStyle w:val="ds-markdown-paragraph"/>
        <w:numPr>
          <w:ilvl w:val="0"/>
          <w:numId w:val="11"/>
        </w:numPr>
        <w:shd w:val="clear" w:color="auto" w:fill="FFFFFF"/>
        <w:tabs>
          <w:tab w:val="left" w:pos="993"/>
        </w:tabs>
        <w:spacing w:before="0" w:beforeAutospacing="0" w:after="0" w:afterAutospacing="0" w:line="259" w:lineRule="auto"/>
        <w:ind w:left="0" w:firstLine="709"/>
        <w:jc w:val="both"/>
        <w:rPr>
          <w:rFonts w:eastAsia="Aptos"/>
          <w:kern w:val="2"/>
          <w:sz w:val="28"/>
          <w:szCs w:val="28"/>
          <w:lang w:eastAsia="en-US"/>
        </w:rPr>
      </w:pPr>
      <w:r w:rsidRPr="00B96E14">
        <w:rPr>
          <w:rFonts w:eastAsia="Aptos"/>
          <w:kern w:val="2"/>
          <w:sz w:val="28"/>
          <w:szCs w:val="28"/>
          <w:lang w:eastAsia="en-US"/>
        </w:rPr>
        <w:t xml:space="preserve">Утвердить Кодекс этики и служебного поведения работников </w:t>
      </w:r>
      <w:r w:rsidR="00DD4DAF">
        <w:rPr>
          <w:sz w:val="28"/>
          <w:szCs w:val="28"/>
          <w:shd w:val="clear" w:color="auto" w:fill="FFFFFF"/>
        </w:rPr>
        <w:t>ГБУ </w:t>
      </w:r>
      <w:r w:rsidRPr="00B96E14">
        <w:rPr>
          <w:sz w:val="28"/>
          <w:szCs w:val="28"/>
          <w:shd w:val="clear" w:color="auto" w:fill="FFFFFF"/>
        </w:rPr>
        <w:t>«Жилищник района Коммунарка»</w:t>
      </w:r>
      <w:r w:rsidRPr="00B96E14">
        <w:rPr>
          <w:rFonts w:eastAsia="Aptos"/>
          <w:kern w:val="2"/>
          <w:sz w:val="28"/>
          <w:szCs w:val="28"/>
          <w:lang w:eastAsia="en-US"/>
        </w:rPr>
        <w:t xml:space="preserve"> (далее — Кодекс) согласно приложению к настоящему приказу.</w:t>
      </w:r>
    </w:p>
    <w:p w:rsidR="00B96E14" w:rsidRPr="00B96E14" w:rsidRDefault="00B96E14" w:rsidP="00C36756">
      <w:pPr>
        <w:pStyle w:val="ds-markdown-paragraph"/>
        <w:numPr>
          <w:ilvl w:val="0"/>
          <w:numId w:val="11"/>
        </w:numPr>
        <w:shd w:val="clear" w:color="auto" w:fill="FFFFFF"/>
        <w:tabs>
          <w:tab w:val="left" w:pos="993"/>
        </w:tabs>
        <w:spacing w:before="0" w:beforeAutospacing="0" w:after="0" w:afterAutospacing="0" w:line="259" w:lineRule="auto"/>
        <w:ind w:left="0" w:firstLine="709"/>
        <w:jc w:val="both"/>
        <w:rPr>
          <w:rFonts w:eastAsia="Aptos"/>
          <w:kern w:val="2"/>
          <w:sz w:val="28"/>
          <w:szCs w:val="28"/>
          <w:lang w:eastAsia="en-US"/>
        </w:rPr>
      </w:pPr>
      <w:r w:rsidRPr="00B96E14">
        <w:rPr>
          <w:rFonts w:eastAsia="Aptos"/>
          <w:kern w:val="2"/>
          <w:sz w:val="28"/>
          <w:szCs w:val="28"/>
          <w:lang w:eastAsia="en-US"/>
        </w:rPr>
        <w:t xml:space="preserve">Начальнику отдела персонала Ширяевой О.А. в течение 10 рабочих дней ознакомить работников с Кодексом под </w:t>
      </w:r>
      <w:r>
        <w:rPr>
          <w:rFonts w:eastAsia="Aptos"/>
          <w:kern w:val="2"/>
          <w:sz w:val="28"/>
          <w:szCs w:val="28"/>
          <w:lang w:eastAsia="en-US"/>
        </w:rPr>
        <w:t>роспись.</w:t>
      </w:r>
    </w:p>
    <w:p w:rsidR="00B47FB1" w:rsidRPr="002F25CC" w:rsidRDefault="00B47FB1" w:rsidP="00C36756">
      <w:pPr>
        <w:pStyle w:val="a7"/>
        <w:widowControl w:val="0"/>
        <w:numPr>
          <w:ilvl w:val="0"/>
          <w:numId w:val="11"/>
        </w:numPr>
        <w:tabs>
          <w:tab w:val="left" w:pos="993"/>
        </w:tabs>
        <w:suppressAutoHyphens/>
        <w:autoSpaceDN w:val="0"/>
        <w:spacing w:after="0" w:line="259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F25CC">
        <w:rPr>
          <w:rFonts w:ascii="Times New Roman" w:hAnsi="Times New Roman"/>
          <w:sz w:val="28"/>
          <w:szCs w:val="28"/>
        </w:rPr>
        <w:t xml:space="preserve">Контроль за исполнением настоящего приказа </w:t>
      </w:r>
      <w:r w:rsidR="00DD4DAF">
        <w:rPr>
          <w:rFonts w:ascii="Times New Roman" w:hAnsi="Times New Roman"/>
          <w:sz w:val="28"/>
          <w:szCs w:val="28"/>
        </w:rPr>
        <w:t>возложить на </w:t>
      </w:r>
      <w:r w:rsidR="00B96E14">
        <w:rPr>
          <w:rFonts w:ascii="Times New Roman" w:hAnsi="Times New Roman"/>
          <w:sz w:val="28"/>
          <w:szCs w:val="28"/>
        </w:rPr>
        <w:t>заместителя директора Эрнст С.А.</w:t>
      </w:r>
    </w:p>
    <w:p w:rsidR="004622F1" w:rsidRDefault="004622F1" w:rsidP="00C04C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</w:p>
    <w:p w:rsidR="002F25CC" w:rsidRPr="002F25CC" w:rsidRDefault="002F25CC" w:rsidP="002F25CC">
      <w:pPr>
        <w:tabs>
          <w:tab w:val="left" w:pos="51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</w:p>
    <w:p w:rsidR="004622F1" w:rsidRPr="002F25CC" w:rsidRDefault="004622F1" w:rsidP="002F25CC">
      <w:pPr>
        <w:tabs>
          <w:tab w:val="left" w:pos="51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</w:p>
    <w:p w:rsidR="00112A9D" w:rsidRDefault="00935F98" w:rsidP="002F25CC">
      <w:pPr>
        <w:tabs>
          <w:tab w:val="left" w:pos="51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  <w:r w:rsidRPr="002F25CC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Директор                                                         </w:t>
      </w:r>
      <w:r w:rsidR="00B47FB1" w:rsidRPr="002F25CC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      </w:t>
      </w:r>
      <w:r w:rsidRPr="002F25CC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       </w:t>
      </w:r>
      <w:r w:rsidR="0026456B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 </w:t>
      </w:r>
      <w:r w:rsidRPr="002F25CC"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  <w:t xml:space="preserve">                Д.Ю. Келехсаев</w:t>
      </w:r>
    </w:p>
    <w:p w:rsidR="00C36756" w:rsidRDefault="00C36756" w:rsidP="00C36756">
      <w:pPr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</w:p>
    <w:p w:rsidR="00C36756" w:rsidRDefault="00C36756" w:rsidP="00C36756">
      <w:pPr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</w:p>
    <w:p w:rsidR="00C36756" w:rsidRDefault="00C36756" w:rsidP="00C36756">
      <w:pPr>
        <w:rPr>
          <w:rFonts w:ascii="Times New Roman" w:eastAsia="Times New Roman" w:hAnsi="Times New Roman"/>
          <w:b/>
          <w:kern w:val="0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45"/>
        <w:gridCol w:w="4100"/>
      </w:tblGrid>
      <w:tr w:rsidR="00C36756" w:rsidTr="00FD3707">
        <w:tc>
          <w:tcPr>
            <w:tcW w:w="5245" w:type="dxa"/>
            <w:shd w:val="clear" w:color="auto" w:fill="auto"/>
          </w:tcPr>
          <w:p w:rsidR="00C36756" w:rsidRPr="00FD3707" w:rsidRDefault="00C36756" w:rsidP="00FD3707">
            <w:pPr>
              <w:pStyle w:val="31"/>
              <w:ind w:right="-6"/>
              <w:jc w:val="right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4100" w:type="dxa"/>
            <w:shd w:val="clear" w:color="auto" w:fill="auto"/>
          </w:tcPr>
          <w:p w:rsidR="00C36756" w:rsidRPr="00FD3707" w:rsidRDefault="00C36756" w:rsidP="00FD3707">
            <w:pPr>
              <w:pStyle w:val="31"/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370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Приложение к приказу </w:t>
            </w:r>
          </w:p>
          <w:p w:rsidR="00C36756" w:rsidRPr="00FD3707" w:rsidRDefault="00C36756" w:rsidP="00FD3707">
            <w:pPr>
              <w:pStyle w:val="31"/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370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ГБУ «Жилищник района Коммунарка» </w:t>
            </w:r>
          </w:p>
          <w:p w:rsidR="00C36756" w:rsidRPr="00FD3707" w:rsidRDefault="00C36756" w:rsidP="00FD3707">
            <w:pPr>
              <w:pStyle w:val="31"/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D3707">
              <w:rPr>
                <w:rFonts w:ascii="Times New Roman" w:hAnsi="Times New Roman"/>
                <w:sz w:val="24"/>
                <w:szCs w:val="24"/>
                <w:lang w:val="ru-RU"/>
              </w:rPr>
              <w:t>от 25.12.2025г. № 201</w:t>
            </w:r>
          </w:p>
          <w:p w:rsidR="00C36756" w:rsidRPr="00FD3707" w:rsidRDefault="00C36756" w:rsidP="00FD3707">
            <w:pPr>
              <w:pStyle w:val="31"/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</w:tbl>
    <w:p w:rsidR="00C36756" w:rsidRDefault="00C36756" w:rsidP="00C3675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6756" w:rsidRPr="007C0F11" w:rsidRDefault="00C36756" w:rsidP="00C3675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Кодекс</w:t>
      </w:r>
    </w:p>
    <w:p w:rsidR="00C36756" w:rsidRDefault="00C36756" w:rsidP="00C3675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F11">
        <w:rPr>
          <w:rFonts w:ascii="Times New Roman" w:hAnsi="Times New Roman" w:cs="Times New Roman"/>
          <w:b/>
          <w:sz w:val="28"/>
          <w:szCs w:val="28"/>
        </w:rPr>
        <w:t xml:space="preserve">этики и служебного поведения работников </w:t>
      </w:r>
    </w:p>
    <w:p w:rsidR="00C36756" w:rsidRPr="007C0F11" w:rsidRDefault="00C36756" w:rsidP="00C3675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F11">
        <w:rPr>
          <w:rFonts w:ascii="Times New Roman" w:hAnsi="Times New Roman" w:cs="Times New Roman"/>
          <w:b/>
          <w:sz w:val="28"/>
          <w:szCs w:val="28"/>
        </w:rPr>
        <w:t>ГБУ «Жилищник района Коммунарка»</w:t>
      </w:r>
    </w:p>
    <w:p w:rsidR="00C36756" w:rsidRPr="0091538C" w:rsidRDefault="00C36756" w:rsidP="00C367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36756" w:rsidRDefault="00C36756" w:rsidP="00C36756">
      <w:pPr>
        <w:pStyle w:val="ConsPlusNonformat"/>
        <w:numPr>
          <w:ilvl w:val="0"/>
          <w:numId w:val="13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C62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C36756" w:rsidRPr="00391C62" w:rsidRDefault="00C36756" w:rsidP="00C36756">
      <w:pPr>
        <w:pStyle w:val="ConsPlusNonformat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C36756" w:rsidRPr="007C0F11" w:rsidRDefault="00C36756" w:rsidP="00C36756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91538C">
        <w:rPr>
          <w:rFonts w:ascii="Times New Roman" w:hAnsi="Times New Roman" w:cs="Times New Roman"/>
          <w:sz w:val="28"/>
          <w:szCs w:val="28"/>
        </w:rPr>
        <w:t>Кодекс этики и служебного поведе</w:t>
      </w:r>
      <w:r>
        <w:rPr>
          <w:rFonts w:ascii="Times New Roman" w:hAnsi="Times New Roman" w:cs="Times New Roman"/>
          <w:sz w:val="28"/>
          <w:szCs w:val="28"/>
        </w:rPr>
        <w:t>ния Государственного бюджетного учреждения города Москвы «Жилищник района Коммунарка» (далее – Учреждение)</w:t>
      </w:r>
      <w:r w:rsidRPr="007C0F11">
        <w:rPr>
          <w:rFonts w:ascii="Times New Roman" w:hAnsi="Times New Roman" w:cs="Times New Roman"/>
          <w:sz w:val="28"/>
          <w:szCs w:val="28"/>
        </w:rPr>
        <w:t xml:space="preserve"> </w:t>
      </w:r>
      <w:r w:rsidRPr="0091538C">
        <w:rPr>
          <w:rFonts w:ascii="Times New Roman" w:hAnsi="Times New Roman" w:cs="Times New Roman"/>
          <w:sz w:val="28"/>
          <w:szCs w:val="28"/>
        </w:rPr>
        <w:t xml:space="preserve">разработан  соответствии  со  </w:t>
      </w:r>
      <w:hyperlink r:id="rId9" w:tooltip="Федеральный закон от 25.12.2008 N 273-ФЗ (ред. от 08.08.2024) &quot;О противодействии коррупции&quot; ------------ Недействующая редакция {КонсультантПлюс}">
        <w:r w:rsidRPr="0091538C">
          <w:rPr>
            <w:rFonts w:ascii="Times New Roman" w:hAnsi="Times New Roman" w:cs="Times New Roman"/>
            <w:sz w:val="28"/>
            <w:szCs w:val="28"/>
          </w:rPr>
          <w:t>статьей  13.3</w:t>
        </w:r>
      </w:hyperlink>
      <w:r w:rsidRPr="0091538C">
        <w:rPr>
          <w:rFonts w:ascii="Times New Roman" w:hAnsi="Times New Roman" w:cs="Times New Roman"/>
          <w:sz w:val="28"/>
          <w:szCs w:val="28"/>
        </w:rPr>
        <w:t xml:space="preserve">  Федерального  закона от 25 декабря 2008 г. № 273-ФЗ «О противодействии  коррупции» (далее - Федеральный закон № 273-ФЗ), основан </w:t>
      </w:r>
      <w:r>
        <w:rPr>
          <w:rFonts w:ascii="Times New Roman" w:hAnsi="Times New Roman" w:cs="Times New Roman"/>
          <w:sz w:val="28"/>
          <w:szCs w:val="28"/>
        </w:rPr>
        <w:t xml:space="preserve">на общепринятых нормах делового </w:t>
      </w:r>
      <w:r w:rsidRPr="0091538C">
        <w:rPr>
          <w:rFonts w:ascii="Times New Roman" w:hAnsi="Times New Roman" w:cs="Times New Roman"/>
          <w:sz w:val="28"/>
          <w:szCs w:val="28"/>
        </w:rPr>
        <w:t>поведения и морали и предусматривает этические ценности и правила служебного  поведения работников.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91538C">
        <w:rPr>
          <w:sz w:val="28"/>
          <w:szCs w:val="28"/>
        </w:rPr>
        <w:t>Задачами Кодекса этики являются:</w:t>
      </w:r>
    </w:p>
    <w:p w:rsidR="00C36756" w:rsidRPr="0091538C" w:rsidRDefault="00C36756" w:rsidP="00C36756">
      <w:pPr>
        <w:pStyle w:val="ConsPlusNormal"/>
        <w:numPr>
          <w:ilvl w:val="0"/>
          <w:numId w:val="12"/>
        </w:numPr>
        <w:jc w:val="both"/>
        <w:rPr>
          <w:sz w:val="28"/>
          <w:szCs w:val="28"/>
        </w:rPr>
      </w:pPr>
      <w:r w:rsidRPr="0091538C">
        <w:rPr>
          <w:sz w:val="28"/>
          <w:szCs w:val="28"/>
        </w:rPr>
        <w:t>соблюдение норм делов</w:t>
      </w:r>
      <w:r>
        <w:rPr>
          <w:sz w:val="28"/>
          <w:szCs w:val="28"/>
        </w:rPr>
        <w:t>ой этики работниками Учреждения</w:t>
      </w:r>
      <w:r w:rsidRPr="0091538C">
        <w:rPr>
          <w:sz w:val="28"/>
          <w:szCs w:val="28"/>
        </w:rPr>
        <w:t>;</w:t>
      </w:r>
    </w:p>
    <w:p w:rsidR="00C36756" w:rsidRPr="0091538C" w:rsidRDefault="00C36756" w:rsidP="00C36756">
      <w:pPr>
        <w:pStyle w:val="ConsPlusNormal"/>
        <w:numPr>
          <w:ilvl w:val="0"/>
          <w:numId w:val="12"/>
        </w:numPr>
        <w:ind w:left="0" w:firstLine="36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>профилактика коррупционных рисков и предотвращение конфликта интересов</w:t>
      </w:r>
      <w:r>
        <w:rPr>
          <w:sz w:val="28"/>
          <w:szCs w:val="28"/>
        </w:rPr>
        <w:t xml:space="preserve"> в Учреждении</w:t>
      </w:r>
      <w:r w:rsidRPr="0091538C">
        <w:rPr>
          <w:sz w:val="28"/>
          <w:szCs w:val="28"/>
        </w:rPr>
        <w:t>;</w:t>
      </w:r>
    </w:p>
    <w:p w:rsidR="00C36756" w:rsidRPr="0091538C" w:rsidRDefault="00C36756" w:rsidP="00C36756">
      <w:pPr>
        <w:pStyle w:val="ConsPlusNormal"/>
        <w:numPr>
          <w:ilvl w:val="0"/>
          <w:numId w:val="12"/>
        </w:numPr>
        <w:ind w:left="0" w:firstLine="36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>повышение эффективности выполнения работниками своих должностных обязанностей и развитие единой корп</w:t>
      </w:r>
      <w:r>
        <w:rPr>
          <w:sz w:val="28"/>
          <w:szCs w:val="28"/>
        </w:rPr>
        <w:t>оративной культуры в Учреждении</w:t>
      </w:r>
      <w:r w:rsidRPr="0091538C">
        <w:rPr>
          <w:sz w:val="28"/>
          <w:szCs w:val="28"/>
        </w:rPr>
        <w:t>.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91538C">
        <w:rPr>
          <w:sz w:val="28"/>
          <w:szCs w:val="28"/>
        </w:rPr>
        <w:t>Гражданин, при</w:t>
      </w:r>
      <w:r>
        <w:rPr>
          <w:sz w:val="28"/>
          <w:szCs w:val="28"/>
        </w:rPr>
        <w:t>нимаемый на работу в Учреждении</w:t>
      </w:r>
      <w:r w:rsidRPr="0091538C">
        <w:rPr>
          <w:sz w:val="28"/>
          <w:szCs w:val="28"/>
        </w:rPr>
        <w:t>, обязан ознакомиться с положениями Кодекса этики и соблюдать их в процессе трудовой деятельности.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91538C">
        <w:rPr>
          <w:sz w:val="28"/>
          <w:szCs w:val="28"/>
        </w:rPr>
        <w:t xml:space="preserve">Кодекс этики в части, не противоречащей существу имеющихся обязательств, имеет рекомендательный характер для физических лиц, работающих по гражданско-правовым договорам, заключенным </w:t>
      </w:r>
      <w:r>
        <w:rPr>
          <w:sz w:val="28"/>
          <w:szCs w:val="28"/>
        </w:rPr>
        <w:br/>
        <w:t>с Учреждением</w:t>
      </w:r>
      <w:r w:rsidRPr="0091538C">
        <w:rPr>
          <w:sz w:val="28"/>
          <w:szCs w:val="28"/>
        </w:rPr>
        <w:t>, а также для физических и юридических лиц, исполняющих поручения</w:t>
      </w:r>
      <w:r>
        <w:rPr>
          <w:sz w:val="28"/>
          <w:szCs w:val="28"/>
        </w:rPr>
        <w:t xml:space="preserve"> либо представляющих Учреждению</w:t>
      </w:r>
      <w:r w:rsidRPr="0091538C">
        <w:rPr>
          <w:sz w:val="28"/>
          <w:szCs w:val="28"/>
        </w:rPr>
        <w:t xml:space="preserve"> перед третьими лицами, если их действия осу</w:t>
      </w:r>
      <w:r>
        <w:rPr>
          <w:sz w:val="28"/>
          <w:szCs w:val="28"/>
        </w:rPr>
        <w:t>ществляются от имени Учреждения</w:t>
      </w:r>
      <w:r w:rsidRPr="0091538C">
        <w:rPr>
          <w:sz w:val="28"/>
          <w:szCs w:val="28"/>
        </w:rPr>
        <w:t>.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Pr="0091538C">
        <w:rPr>
          <w:sz w:val="28"/>
          <w:szCs w:val="28"/>
        </w:rPr>
        <w:t>Несоблюдение требований Кодекса этики может повлечь за собой применение дисциплинарных взысканий, а также ин</w:t>
      </w:r>
      <w:r>
        <w:rPr>
          <w:sz w:val="28"/>
          <w:szCs w:val="28"/>
        </w:rPr>
        <w:t>ициирование от имени Учреждения</w:t>
      </w:r>
      <w:r w:rsidRPr="0091538C">
        <w:rPr>
          <w:sz w:val="28"/>
          <w:szCs w:val="28"/>
        </w:rPr>
        <w:t xml:space="preserve"> в отношении нарушителей мер юридической ответственности </w:t>
      </w:r>
      <w:r>
        <w:rPr>
          <w:sz w:val="28"/>
          <w:szCs w:val="28"/>
        </w:rPr>
        <w:br/>
      </w:r>
      <w:r w:rsidRPr="0091538C">
        <w:rPr>
          <w:sz w:val="28"/>
          <w:szCs w:val="28"/>
        </w:rPr>
        <w:t>в порядке, предусмотренном законодательством Российской Федерации.</w:t>
      </w:r>
    </w:p>
    <w:p w:rsidR="00C36756" w:rsidRPr="0091538C" w:rsidRDefault="00C36756" w:rsidP="00C36756">
      <w:pPr>
        <w:pStyle w:val="ConsPlusNormal"/>
        <w:jc w:val="both"/>
        <w:rPr>
          <w:sz w:val="28"/>
          <w:szCs w:val="28"/>
        </w:rPr>
      </w:pPr>
    </w:p>
    <w:p w:rsidR="00C36756" w:rsidRDefault="00C36756" w:rsidP="00C36756">
      <w:pPr>
        <w:pStyle w:val="ConsPlusNormal"/>
        <w:numPr>
          <w:ilvl w:val="0"/>
          <w:numId w:val="13"/>
        </w:numPr>
        <w:jc w:val="center"/>
        <w:outlineLvl w:val="2"/>
        <w:rPr>
          <w:b/>
          <w:sz w:val="28"/>
          <w:szCs w:val="28"/>
        </w:rPr>
      </w:pPr>
      <w:r w:rsidRPr="00391C62">
        <w:rPr>
          <w:b/>
          <w:sz w:val="28"/>
          <w:szCs w:val="28"/>
        </w:rPr>
        <w:t>Основные принципы и правила служебного поведения</w:t>
      </w:r>
    </w:p>
    <w:p w:rsidR="00C36756" w:rsidRPr="00391C62" w:rsidRDefault="00C36756" w:rsidP="00C36756">
      <w:pPr>
        <w:pStyle w:val="ConsPlusNormal"/>
        <w:ind w:left="1080"/>
        <w:outlineLvl w:val="2"/>
        <w:rPr>
          <w:b/>
          <w:sz w:val="28"/>
          <w:szCs w:val="28"/>
        </w:rPr>
      </w:pP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6. </w:t>
      </w:r>
      <w:r w:rsidRPr="0091538C">
        <w:rPr>
          <w:sz w:val="28"/>
          <w:szCs w:val="28"/>
        </w:rPr>
        <w:t>Работники, сознавая ответственность перед государством, обще</w:t>
      </w:r>
      <w:r>
        <w:rPr>
          <w:sz w:val="28"/>
          <w:szCs w:val="28"/>
        </w:rPr>
        <w:t>ством, гражданами и Учреждением</w:t>
      </w:r>
      <w:r w:rsidRPr="0091538C">
        <w:rPr>
          <w:sz w:val="28"/>
          <w:szCs w:val="28"/>
        </w:rPr>
        <w:t>, призваны: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 xml:space="preserve">исполнять трудовые обязанности добросовестно и на высоком </w:t>
      </w:r>
      <w:r w:rsidRPr="0091538C">
        <w:rPr>
          <w:sz w:val="28"/>
          <w:szCs w:val="28"/>
        </w:rPr>
        <w:lastRenderedPageBreak/>
        <w:t>профессиональном уровне в целях обеспечени</w:t>
      </w:r>
      <w:r>
        <w:rPr>
          <w:sz w:val="28"/>
          <w:szCs w:val="28"/>
        </w:rPr>
        <w:t>я эффективной работы Учреждения</w:t>
      </w:r>
      <w:r w:rsidRPr="0091538C">
        <w:rPr>
          <w:sz w:val="28"/>
          <w:szCs w:val="28"/>
        </w:rPr>
        <w:t>;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>исключать действия, связанные с влиянием каких-либо личных, имущественных (финансовых) и иных интересов, препятствующих добросовестному исполнению ими трудовых обязанностей;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>не допускать случаев пр</w:t>
      </w:r>
      <w:r>
        <w:rPr>
          <w:sz w:val="28"/>
          <w:szCs w:val="28"/>
        </w:rPr>
        <w:t>инуждения работников Учреждения</w:t>
      </w:r>
      <w:r w:rsidRPr="0091538C">
        <w:rPr>
          <w:sz w:val="28"/>
          <w:szCs w:val="28"/>
        </w:rPr>
        <w:t xml:space="preserve"> к участию </w:t>
      </w:r>
      <w:r>
        <w:rPr>
          <w:sz w:val="28"/>
          <w:szCs w:val="28"/>
        </w:rPr>
        <w:br/>
      </w:r>
      <w:r w:rsidRPr="0091538C">
        <w:rPr>
          <w:sz w:val="28"/>
          <w:szCs w:val="28"/>
        </w:rPr>
        <w:t>в деятельности политических партий и общественных объединений;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>не допускать в своей трудовой деятельности проявлений протекционизма, фаворитизма и непотизма;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>соблюдать конфиденциальность инф</w:t>
      </w:r>
      <w:r>
        <w:rPr>
          <w:sz w:val="28"/>
          <w:szCs w:val="28"/>
        </w:rPr>
        <w:t>ормации о работниках Учреждения</w:t>
      </w:r>
      <w:r w:rsidRPr="0091538C">
        <w:rPr>
          <w:sz w:val="28"/>
          <w:szCs w:val="28"/>
        </w:rPr>
        <w:t>, касающейся условий жизнедеятельности, личных качеств и проблем, принимать меры для обеспечения нераспространения полученных сведений доверительного характера;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 xml:space="preserve">принимать соответствующие меры по обеспечению безопасности </w:t>
      </w:r>
      <w:r w:rsidRPr="0091538C">
        <w:rPr>
          <w:sz w:val="28"/>
          <w:szCs w:val="28"/>
        </w:rPr>
        <w:br/>
        <w:t xml:space="preserve">и конфиденциальности служебной информации, которая стала известна ему </w:t>
      </w:r>
      <w:r w:rsidRPr="0091538C">
        <w:rPr>
          <w:sz w:val="28"/>
          <w:szCs w:val="28"/>
        </w:rPr>
        <w:br/>
        <w:t>в связи с исполнением им трудовых обязанностей;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>проявлять корректность и внимательность в обращении с гражд</w:t>
      </w:r>
      <w:r>
        <w:rPr>
          <w:sz w:val="28"/>
          <w:szCs w:val="28"/>
        </w:rPr>
        <w:t xml:space="preserve">анами </w:t>
      </w:r>
      <w:r>
        <w:rPr>
          <w:sz w:val="28"/>
          <w:szCs w:val="28"/>
        </w:rPr>
        <w:br/>
        <w:t>и работниками Учреждения</w:t>
      </w:r>
      <w:r w:rsidRPr="0091538C">
        <w:rPr>
          <w:sz w:val="28"/>
          <w:szCs w:val="28"/>
        </w:rPr>
        <w:t>;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>проявлять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>уважительно относиться к деятельности представителей средств массовой информации по информирован</w:t>
      </w:r>
      <w:r>
        <w:rPr>
          <w:sz w:val="28"/>
          <w:szCs w:val="28"/>
        </w:rPr>
        <w:t>ию общества о работе Учреждения</w:t>
      </w:r>
      <w:r w:rsidRPr="0091538C">
        <w:rPr>
          <w:sz w:val="28"/>
          <w:szCs w:val="28"/>
        </w:rPr>
        <w:t>;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 xml:space="preserve">воздерживаться от поведения, которое могло бы вызвать сомнение </w:t>
      </w:r>
      <w:r w:rsidRPr="0091538C">
        <w:rPr>
          <w:sz w:val="28"/>
          <w:szCs w:val="28"/>
        </w:rPr>
        <w:br/>
        <w:t>в добросовестном исполнении должностных обязанностей, а также избегать конфликтных ситуаций, способных нанести уще</w:t>
      </w:r>
      <w:r>
        <w:rPr>
          <w:sz w:val="28"/>
          <w:szCs w:val="28"/>
        </w:rPr>
        <w:t>рб деловой репутации Учреждения</w:t>
      </w:r>
      <w:r w:rsidRPr="0091538C">
        <w:rPr>
          <w:sz w:val="28"/>
          <w:szCs w:val="28"/>
        </w:rPr>
        <w:t>;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 xml:space="preserve">уведомлять </w:t>
      </w:r>
      <w:r>
        <w:rPr>
          <w:sz w:val="28"/>
          <w:szCs w:val="28"/>
        </w:rPr>
        <w:t>работодателя</w:t>
      </w:r>
      <w:r w:rsidRPr="0091538C">
        <w:rPr>
          <w:sz w:val="28"/>
          <w:szCs w:val="28"/>
        </w:rPr>
        <w:t>, органы прокуратуры или другие государственные органы либо органы местного самоуправления обо всех случаях обращения каких-либо лиц в целях склонения к совершению коррупционных правонарушений;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 xml:space="preserve">соблюдать установленные законодательством Российской Федерации </w:t>
      </w:r>
      <w:r w:rsidRPr="0091538C">
        <w:rPr>
          <w:sz w:val="28"/>
          <w:szCs w:val="28"/>
        </w:rPr>
        <w:br/>
        <w:t>о противодействии коррупции ограничения, запреты и обязанности;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>принимать предусмотренные законодательством Российской Федерации меры по недопущению воз</w:t>
      </w:r>
      <w:r>
        <w:rPr>
          <w:sz w:val="28"/>
          <w:szCs w:val="28"/>
        </w:rPr>
        <w:t xml:space="preserve">никновения конфликта интересов </w:t>
      </w:r>
      <w:r>
        <w:rPr>
          <w:sz w:val="28"/>
          <w:szCs w:val="28"/>
        </w:rPr>
        <w:br/>
      </w:r>
      <w:r w:rsidRPr="0091538C">
        <w:rPr>
          <w:sz w:val="28"/>
          <w:szCs w:val="28"/>
        </w:rPr>
        <w:t>и урегулированию возникших случаев конфликта интересов;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 xml:space="preserve">воздерживаться от публичных высказываний, суждений и оценок </w:t>
      </w:r>
      <w:r w:rsidRPr="0091538C">
        <w:rPr>
          <w:sz w:val="28"/>
          <w:szCs w:val="28"/>
        </w:rPr>
        <w:br/>
        <w:t>в</w:t>
      </w:r>
      <w:r>
        <w:rPr>
          <w:sz w:val="28"/>
          <w:szCs w:val="28"/>
        </w:rPr>
        <w:t xml:space="preserve"> отношении деятельности Учреждения</w:t>
      </w:r>
      <w:r w:rsidRPr="0091538C">
        <w:rPr>
          <w:sz w:val="28"/>
          <w:szCs w:val="28"/>
        </w:rPr>
        <w:t xml:space="preserve"> и ее работников, если это не входит </w:t>
      </w:r>
      <w:r w:rsidRPr="0091538C">
        <w:rPr>
          <w:sz w:val="28"/>
          <w:szCs w:val="28"/>
        </w:rPr>
        <w:br/>
        <w:t>в трудовые обязанности;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 xml:space="preserve">воздерживаться в публичных выступлениях от обозначения стоимости </w:t>
      </w:r>
      <w:r w:rsidRPr="0091538C">
        <w:rPr>
          <w:sz w:val="28"/>
          <w:szCs w:val="28"/>
        </w:rPr>
        <w:br/>
        <w:t xml:space="preserve">в иностранной валюте (условных денежных единицах) на территории Российской Федерации товаров, работ, услуг и иных объектов гражданских прав, за исключением случаев, когда это необходимо для точной передачи сведений либо предусмотрено законодательством Российской Федерации, </w:t>
      </w:r>
      <w:r w:rsidRPr="0091538C">
        <w:rPr>
          <w:sz w:val="28"/>
          <w:szCs w:val="28"/>
        </w:rPr>
        <w:lastRenderedPageBreak/>
        <w:t>обычаями делового оборота;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>постоянно стремиться к обеспечению как можно более эффективного распоряжения кадровыми, финансовыми и материальными ресурсами, находящимися в сфере ответственности.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7. </w:t>
      </w:r>
      <w:r w:rsidRPr="0091538C">
        <w:rPr>
          <w:sz w:val="28"/>
          <w:szCs w:val="28"/>
        </w:rPr>
        <w:t xml:space="preserve">Работнику запрещается получать в связи с исполнением должностных обязанностей вознаграждения от физических и юридических лиц (подарки, денежные вознаграждения, ссуды, услуги материального характера, плату </w:t>
      </w:r>
      <w:r w:rsidRPr="0091538C">
        <w:rPr>
          <w:sz w:val="28"/>
          <w:szCs w:val="28"/>
        </w:rPr>
        <w:br/>
        <w:t>за развлечения, отдых, за пользование транспортом и иные вознаграждения).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8. </w:t>
      </w:r>
      <w:r w:rsidRPr="0091538C">
        <w:rPr>
          <w:sz w:val="28"/>
          <w:szCs w:val="28"/>
        </w:rPr>
        <w:t xml:space="preserve">Работник обязан уведомлять работодателя о получении подарка в связи с протокольными мероприятиями, со служебными командировками, </w:t>
      </w:r>
      <w:r w:rsidRPr="0091538C">
        <w:rPr>
          <w:sz w:val="28"/>
          <w:szCs w:val="28"/>
        </w:rPr>
        <w:br/>
        <w:t>с другими официальными мероприятиями, и передавать указанный подарок, стоимость которого превышает 3 тыся</w:t>
      </w:r>
      <w:r>
        <w:rPr>
          <w:sz w:val="28"/>
          <w:szCs w:val="28"/>
        </w:rPr>
        <w:t>чи рублей, по акту в Учреждении</w:t>
      </w:r>
      <w:r w:rsidRPr="0091538C">
        <w:rPr>
          <w:sz w:val="28"/>
          <w:szCs w:val="28"/>
        </w:rPr>
        <w:t xml:space="preserve"> </w:t>
      </w:r>
      <w:r w:rsidRPr="0091538C">
        <w:rPr>
          <w:sz w:val="28"/>
          <w:szCs w:val="28"/>
        </w:rPr>
        <w:br/>
        <w:t>с сохранением возможности его выкупа в порядке, установленном нормативными правовыми актами Российской Федерации и локальными но</w:t>
      </w:r>
      <w:r>
        <w:rPr>
          <w:sz w:val="28"/>
          <w:szCs w:val="28"/>
        </w:rPr>
        <w:t>рмативными актами Учреждения</w:t>
      </w:r>
      <w:r w:rsidRPr="0091538C">
        <w:rPr>
          <w:sz w:val="28"/>
          <w:szCs w:val="28"/>
        </w:rPr>
        <w:t>.</w:t>
      </w:r>
    </w:p>
    <w:p w:rsidR="00C36756" w:rsidRPr="0091538C" w:rsidRDefault="00C36756" w:rsidP="00C36756">
      <w:pPr>
        <w:pStyle w:val="ConsPlusNormal"/>
        <w:jc w:val="both"/>
        <w:rPr>
          <w:sz w:val="28"/>
          <w:szCs w:val="28"/>
        </w:rPr>
      </w:pPr>
    </w:p>
    <w:p w:rsidR="00C36756" w:rsidRPr="007B548A" w:rsidRDefault="00C36756" w:rsidP="00C36756">
      <w:pPr>
        <w:pStyle w:val="ConsPlusNormal"/>
        <w:numPr>
          <w:ilvl w:val="0"/>
          <w:numId w:val="13"/>
        </w:numPr>
        <w:jc w:val="center"/>
        <w:outlineLvl w:val="2"/>
        <w:rPr>
          <w:b/>
          <w:sz w:val="28"/>
          <w:szCs w:val="28"/>
        </w:rPr>
      </w:pPr>
      <w:r w:rsidRPr="007B548A">
        <w:rPr>
          <w:b/>
          <w:sz w:val="28"/>
          <w:szCs w:val="28"/>
        </w:rPr>
        <w:t>Этические правила поведения</w:t>
      </w:r>
    </w:p>
    <w:p w:rsidR="00C36756" w:rsidRPr="0091538C" w:rsidRDefault="00C36756" w:rsidP="00C36756">
      <w:pPr>
        <w:pStyle w:val="ConsPlusNormal"/>
        <w:ind w:left="1080"/>
        <w:outlineLvl w:val="2"/>
        <w:rPr>
          <w:sz w:val="28"/>
          <w:szCs w:val="28"/>
        </w:rPr>
      </w:pP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9. </w:t>
      </w:r>
      <w:r w:rsidRPr="0091538C">
        <w:rPr>
          <w:sz w:val="28"/>
          <w:szCs w:val="28"/>
        </w:rPr>
        <w:t xml:space="preserve">В служебном поведении работникам необходимо исходить </w:t>
      </w:r>
      <w:r w:rsidRPr="0091538C">
        <w:rPr>
          <w:sz w:val="28"/>
          <w:szCs w:val="28"/>
        </w:rPr>
        <w:br/>
        <w:t xml:space="preserve">из конституционных положений о том, что человек, его права и свободы являются высшей ценностью, и каждый гражданин имеет право </w:t>
      </w:r>
      <w:r w:rsidRPr="0091538C">
        <w:rPr>
          <w:sz w:val="28"/>
          <w:szCs w:val="28"/>
        </w:rPr>
        <w:br/>
        <w:t>на неприкосновенность частной жизни, личную и семейную тайну, защиту чести, достоинства, своего доброго имени.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10. </w:t>
      </w:r>
      <w:r w:rsidRPr="0091538C">
        <w:rPr>
          <w:sz w:val="28"/>
          <w:szCs w:val="28"/>
        </w:rPr>
        <w:t>В служебном поведении работникам следует воздерживаться от: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 xml:space="preserve">любого вида высказываний и действий дискриминационного характера </w:t>
      </w:r>
      <w:r w:rsidRPr="0091538C">
        <w:rPr>
          <w:sz w:val="28"/>
          <w:szCs w:val="28"/>
        </w:rPr>
        <w:br/>
        <w:t>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предпочтений;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>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>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>обсуждения личных недостатков и личной жизни коллег;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>публич</w:t>
      </w:r>
      <w:r>
        <w:rPr>
          <w:sz w:val="28"/>
          <w:szCs w:val="28"/>
        </w:rPr>
        <w:t xml:space="preserve">ного использования непристойных или </w:t>
      </w:r>
      <w:r w:rsidRPr="0091538C">
        <w:rPr>
          <w:sz w:val="28"/>
          <w:szCs w:val="28"/>
        </w:rPr>
        <w:t xml:space="preserve">жаргонных </w:t>
      </w:r>
      <w:r>
        <w:rPr>
          <w:sz w:val="28"/>
          <w:szCs w:val="28"/>
        </w:rPr>
        <w:t>слов</w:t>
      </w:r>
      <w:r w:rsidRPr="0091538C">
        <w:rPr>
          <w:sz w:val="28"/>
          <w:szCs w:val="28"/>
        </w:rPr>
        <w:t>.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11. </w:t>
      </w:r>
      <w:r w:rsidRPr="0091538C">
        <w:rPr>
          <w:sz w:val="28"/>
          <w:szCs w:val="28"/>
        </w:rPr>
        <w:t>Работники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12. </w:t>
      </w:r>
      <w:r w:rsidRPr="0091538C">
        <w:rPr>
          <w:sz w:val="28"/>
          <w:szCs w:val="28"/>
        </w:rPr>
        <w:t xml:space="preserve">Работникам рекомендуется быть вежливыми, доброжелательными, корректными, внимательными и проявлять терпимость в общении </w:t>
      </w:r>
      <w:r w:rsidRPr="0091538C">
        <w:rPr>
          <w:sz w:val="28"/>
          <w:szCs w:val="28"/>
        </w:rPr>
        <w:br/>
        <w:t>с гражданами и коллегами.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13. </w:t>
      </w:r>
      <w:r w:rsidRPr="0091538C">
        <w:rPr>
          <w:sz w:val="28"/>
          <w:szCs w:val="28"/>
        </w:rPr>
        <w:t xml:space="preserve">Критика имеющихся недостатков в работе со стороны руководителя </w:t>
      </w:r>
      <w:r w:rsidRPr="0091538C">
        <w:rPr>
          <w:sz w:val="28"/>
          <w:szCs w:val="28"/>
        </w:rPr>
        <w:br/>
        <w:t xml:space="preserve">и (или) коллег должна быть объективной, взвешенной, принципиальной </w:t>
      </w:r>
      <w:r w:rsidRPr="0091538C">
        <w:rPr>
          <w:sz w:val="28"/>
          <w:szCs w:val="28"/>
        </w:rPr>
        <w:br/>
        <w:t>и с пониманием приниматься работником, к которому она обращена.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14. </w:t>
      </w:r>
      <w:r w:rsidRPr="0091538C">
        <w:rPr>
          <w:sz w:val="28"/>
          <w:szCs w:val="28"/>
        </w:rPr>
        <w:t xml:space="preserve">Внешний вид работника при исполнении им </w:t>
      </w:r>
      <w:r>
        <w:rPr>
          <w:sz w:val="28"/>
          <w:szCs w:val="28"/>
        </w:rPr>
        <w:t xml:space="preserve">трудовых </w:t>
      </w:r>
      <w:r w:rsidRPr="0091538C">
        <w:rPr>
          <w:sz w:val="28"/>
          <w:szCs w:val="28"/>
        </w:rPr>
        <w:t xml:space="preserve">обязанностей </w:t>
      </w:r>
      <w:r>
        <w:rPr>
          <w:sz w:val="28"/>
          <w:szCs w:val="28"/>
        </w:rPr>
        <w:br/>
      </w:r>
      <w:r w:rsidRPr="0091538C">
        <w:rPr>
          <w:sz w:val="28"/>
          <w:szCs w:val="28"/>
        </w:rPr>
        <w:t>в зависимости от условий службы и формата служебного мероприятия должен способствовать уважительному</w:t>
      </w:r>
      <w:r>
        <w:rPr>
          <w:sz w:val="28"/>
          <w:szCs w:val="28"/>
        </w:rPr>
        <w:t xml:space="preserve"> отношению граждан к Учреждению</w:t>
      </w:r>
      <w:r w:rsidRPr="0091538C">
        <w:rPr>
          <w:sz w:val="28"/>
          <w:szCs w:val="28"/>
        </w:rPr>
        <w:t>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15. </w:t>
      </w:r>
      <w:r w:rsidRPr="0091538C">
        <w:rPr>
          <w:sz w:val="28"/>
          <w:szCs w:val="28"/>
        </w:rPr>
        <w:t>Работник, наделенный организационно-распорядительными полномочиями по отношению к другим работникам: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>должен быть для них образцом профессионализма, безупречной репутации;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>призван своим личным поведением подавать пример честности, беспристрастности и справедливости;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>способствовать формированию в коллективе благоприятного для эффективной работы морально-психологического климата.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>16. В процессе общения посредством телефонной связи должны соблюдаться следующие этические правила: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>на входящие звонки следует отвечать, как можно быстрее, при ответе называть свое имя;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 xml:space="preserve">при звонке коллегам необходимо называть свои фамилию, имя </w:t>
      </w:r>
      <w:r w:rsidRPr="0091538C">
        <w:rPr>
          <w:sz w:val="28"/>
          <w:szCs w:val="28"/>
        </w:rPr>
        <w:br/>
        <w:t>и должность (структурное подразделение), а также поинтересоваться, может ли собеседник в данный момент уделить время для разговора;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>при звонке в другие организации и физическим лицам необходимо называть свои фамилию, имя, должность и назв</w:t>
      </w:r>
      <w:r>
        <w:rPr>
          <w:sz w:val="28"/>
          <w:szCs w:val="28"/>
        </w:rPr>
        <w:t>ание Учреждения</w:t>
      </w:r>
      <w:r w:rsidRPr="0091538C">
        <w:rPr>
          <w:sz w:val="28"/>
          <w:szCs w:val="28"/>
        </w:rPr>
        <w:t>, а также поинтересоваться, может ли собеседник в данный момент уделить время для разговора;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>если вопрос, по которому работнику необходимо связаться с коллегами или другими организациями и физическими лицами не является срочным, следует отдавать предпочтение связи по электронной почте либо посредством мессенджеров.</w:t>
      </w:r>
    </w:p>
    <w:p w:rsidR="00C36756" w:rsidRPr="0091538C" w:rsidRDefault="00C36756" w:rsidP="00C36756">
      <w:pPr>
        <w:pStyle w:val="ConsPlusNormal"/>
        <w:jc w:val="both"/>
        <w:rPr>
          <w:sz w:val="28"/>
          <w:szCs w:val="28"/>
        </w:rPr>
      </w:pPr>
    </w:p>
    <w:p w:rsidR="00C36756" w:rsidRDefault="00C36756" w:rsidP="00C36756">
      <w:pPr>
        <w:pStyle w:val="ConsPlusNormal"/>
        <w:numPr>
          <w:ilvl w:val="0"/>
          <w:numId w:val="13"/>
        </w:numPr>
        <w:jc w:val="center"/>
        <w:outlineLvl w:val="2"/>
        <w:rPr>
          <w:b/>
          <w:sz w:val="28"/>
          <w:szCs w:val="28"/>
        </w:rPr>
      </w:pPr>
      <w:r w:rsidRPr="00E56A56">
        <w:rPr>
          <w:b/>
          <w:sz w:val="28"/>
          <w:szCs w:val="28"/>
        </w:rPr>
        <w:t>Профилактика коррупции и конфликт интересов</w:t>
      </w:r>
    </w:p>
    <w:p w:rsidR="00C36756" w:rsidRPr="00E56A56" w:rsidRDefault="00C36756" w:rsidP="00C36756">
      <w:pPr>
        <w:pStyle w:val="ConsPlusNormal"/>
        <w:ind w:left="1080"/>
        <w:outlineLvl w:val="2"/>
        <w:rPr>
          <w:b/>
          <w:sz w:val="28"/>
          <w:szCs w:val="28"/>
        </w:rPr>
      </w:pP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17. </w:t>
      </w:r>
      <w:r w:rsidRPr="0091538C">
        <w:rPr>
          <w:sz w:val="28"/>
          <w:szCs w:val="28"/>
        </w:rPr>
        <w:t xml:space="preserve">Работник обязан противодействовать проявлениям коррупции </w:t>
      </w:r>
      <w:r w:rsidRPr="0091538C">
        <w:rPr>
          <w:sz w:val="28"/>
          <w:szCs w:val="28"/>
        </w:rPr>
        <w:br/>
        <w:t>и предпринимать меры по ее профилактике в порядке, установленном законодательством Российской Федерации.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18. </w:t>
      </w:r>
      <w:r w:rsidRPr="0091538C">
        <w:rPr>
          <w:sz w:val="28"/>
          <w:szCs w:val="28"/>
        </w:rPr>
        <w:t xml:space="preserve">Работник обязан уведомить работодателя, а также органы прокуратуры Российской Федерации или другие государственные органы обо всех случаях обращения к нему каких-либо лиц в целях склонения его </w:t>
      </w:r>
      <w:r w:rsidRPr="0091538C">
        <w:rPr>
          <w:sz w:val="28"/>
          <w:szCs w:val="28"/>
        </w:rPr>
        <w:br/>
        <w:t>к совершению коррупционных правонарушений.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19. </w:t>
      </w:r>
      <w:r w:rsidRPr="0091538C">
        <w:rPr>
          <w:sz w:val="28"/>
          <w:szCs w:val="28"/>
        </w:rPr>
        <w:t>Работник, замещающий отдельную должность на основании трудового договора, включенную в соотве</w:t>
      </w:r>
      <w:r>
        <w:rPr>
          <w:sz w:val="28"/>
          <w:szCs w:val="28"/>
        </w:rPr>
        <w:t>тствующий перечень, утвержденный Учреждением</w:t>
      </w:r>
      <w:r w:rsidRPr="0091538C">
        <w:rPr>
          <w:sz w:val="28"/>
          <w:szCs w:val="28"/>
        </w:rPr>
        <w:t xml:space="preserve">, обязан принимать меры по недопущению любой возможности возникновения конфликта интересов и урегулированию возникшего конфликта интересов. Понятие конфликта интересов определено </w:t>
      </w:r>
      <w:hyperlink r:id="rId10" w:tooltip="Федеральный закон от 25.12.2008 N 273-ФЗ (ред. от 08.08.2024) &quot;О противодействии коррупции&quot; ------------ Недействующая редакция {КонсультантПлюс}">
        <w:r w:rsidRPr="0091538C">
          <w:rPr>
            <w:sz w:val="28"/>
            <w:szCs w:val="28"/>
          </w:rPr>
          <w:t>частью 1 статьи 10</w:t>
        </w:r>
      </w:hyperlink>
      <w:r w:rsidRPr="0091538C">
        <w:rPr>
          <w:sz w:val="28"/>
          <w:szCs w:val="28"/>
        </w:rPr>
        <w:t xml:space="preserve"> Федерального закона № 273-ФЗ.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20. </w:t>
      </w:r>
      <w:r w:rsidRPr="0091538C">
        <w:rPr>
          <w:sz w:val="28"/>
          <w:szCs w:val="28"/>
        </w:rPr>
        <w:t xml:space="preserve">Работник, замещающий отдельную должность на основании </w:t>
      </w:r>
      <w:r w:rsidRPr="0091538C">
        <w:rPr>
          <w:sz w:val="28"/>
          <w:szCs w:val="28"/>
        </w:rPr>
        <w:lastRenderedPageBreak/>
        <w:t>трудового договора, включенную в соответствующий перечень, утвержденный</w:t>
      </w:r>
      <w:r>
        <w:rPr>
          <w:sz w:val="28"/>
          <w:szCs w:val="28"/>
        </w:rPr>
        <w:t xml:space="preserve"> Учреждением</w:t>
      </w:r>
      <w:r w:rsidRPr="0091538C">
        <w:rPr>
          <w:sz w:val="28"/>
          <w:szCs w:val="28"/>
        </w:rPr>
        <w:t xml:space="preserve">, обязан уведомить работодателя </w:t>
      </w:r>
      <w:r>
        <w:rPr>
          <w:sz w:val="28"/>
          <w:szCs w:val="28"/>
        </w:rPr>
        <w:br/>
      </w:r>
      <w:r w:rsidRPr="0091538C">
        <w:rPr>
          <w:sz w:val="28"/>
          <w:szCs w:val="28"/>
        </w:rPr>
        <w:t>о возникновении личной заинтересованности, которая приводит или может привести к конфликту интересов.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 w:rsidRPr="0091538C">
        <w:rPr>
          <w:sz w:val="28"/>
          <w:szCs w:val="28"/>
        </w:rPr>
        <w:t xml:space="preserve">Понятие личной заинтересованности определено </w:t>
      </w:r>
      <w:hyperlink r:id="rId11" w:tooltip="Федеральный закон от 25.12.2008 N 273-ФЗ (ред. от 08.08.2024) &quot;О противодействии коррупции&quot; ------------ Недействующая редакция {КонсультантПлюс}">
        <w:r w:rsidRPr="0091538C">
          <w:rPr>
            <w:sz w:val="28"/>
            <w:szCs w:val="28"/>
          </w:rPr>
          <w:t>частью 2 статьи 10</w:t>
        </w:r>
      </w:hyperlink>
      <w:r w:rsidRPr="0091538C">
        <w:rPr>
          <w:sz w:val="28"/>
          <w:szCs w:val="28"/>
        </w:rPr>
        <w:t xml:space="preserve"> Федерального закона № 273-ФЗ.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21. </w:t>
      </w:r>
      <w:r w:rsidRPr="0091538C">
        <w:rPr>
          <w:sz w:val="28"/>
          <w:szCs w:val="28"/>
        </w:rPr>
        <w:t>Работник, заинтересо</w:t>
      </w:r>
      <w:r>
        <w:rPr>
          <w:sz w:val="28"/>
          <w:szCs w:val="28"/>
        </w:rPr>
        <w:t>ванный в совершении Учреждения</w:t>
      </w:r>
      <w:r w:rsidRPr="0091538C">
        <w:rPr>
          <w:sz w:val="28"/>
          <w:szCs w:val="28"/>
        </w:rPr>
        <w:t xml:space="preserve"> тех или иных действий, в том числе сделок, с другими организациями или гражданами, обязан руководствоваться положениями </w:t>
      </w:r>
      <w:hyperlink r:id="rId12" w:tooltip="Федеральный закон от 12.01.1996 N 7-ФЗ (ред. от 13.12.2024, с изм. от 23.11.2007) &quot;О некоммерческих организациях&quot; ------------ Недействующая редакция {КонсультантПлюс}">
        <w:r w:rsidRPr="0091538C">
          <w:rPr>
            <w:sz w:val="28"/>
            <w:szCs w:val="28"/>
          </w:rPr>
          <w:t>статьи 27</w:t>
        </w:r>
      </w:hyperlink>
      <w:r w:rsidRPr="0091538C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br/>
      </w:r>
      <w:r w:rsidRPr="0091538C">
        <w:rPr>
          <w:sz w:val="28"/>
          <w:szCs w:val="28"/>
        </w:rPr>
        <w:t>от 12 января 1996 г. № 7-ФЗ «О некоммерческих организациях».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22. </w:t>
      </w:r>
      <w:r w:rsidRPr="0091538C">
        <w:rPr>
          <w:sz w:val="28"/>
          <w:szCs w:val="28"/>
        </w:rPr>
        <w:t>Работник, наделенный организационно-распорядительными полномочиями по отношению к другим работникам, должен принимать меры к тому, чтобы подчиненные и подконтрольные ему работники не допускали коррупционно опасного поведения.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23. </w:t>
      </w:r>
      <w:r w:rsidRPr="0091538C">
        <w:rPr>
          <w:sz w:val="28"/>
          <w:szCs w:val="28"/>
        </w:rPr>
        <w:t xml:space="preserve">Работник, наделенный организационно-распорядительными полномочиями по отношению к другим работникам, если ему стало известно о возникновении у работника личной заинтересованности, которая приводит или может привести к конфликту интересов, обязан принять меры </w:t>
      </w:r>
      <w:r>
        <w:rPr>
          <w:sz w:val="28"/>
          <w:szCs w:val="28"/>
        </w:rPr>
        <w:br/>
      </w:r>
      <w:r w:rsidRPr="0091538C">
        <w:rPr>
          <w:sz w:val="28"/>
          <w:szCs w:val="28"/>
        </w:rPr>
        <w:t xml:space="preserve">по предотвращению или урегулированию конфликта интересов </w:t>
      </w:r>
      <w:r>
        <w:rPr>
          <w:sz w:val="28"/>
          <w:szCs w:val="28"/>
        </w:rPr>
        <w:br/>
      </w:r>
      <w:r w:rsidRPr="0091538C">
        <w:rPr>
          <w:sz w:val="28"/>
          <w:szCs w:val="28"/>
        </w:rPr>
        <w:t xml:space="preserve">в соответствии со </w:t>
      </w:r>
      <w:hyperlink r:id="rId13" w:tooltip="Федеральный закон от 25.12.2008 N 273-ФЗ (ред. от 08.08.2024) &quot;О противодействии коррупции&quot; ------------ Недействующая редакция {КонсультантПлюс}">
        <w:r w:rsidRPr="0091538C">
          <w:rPr>
            <w:sz w:val="28"/>
            <w:szCs w:val="28"/>
          </w:rPr>
          <w:t>статьей 11</w:t>
        </w:r>
      </w:hyperlink>
      <w:r w:rsidRPr="0091538C">
        <w:rPr>
          <w:sz w:val="28"/>
          <w:szCs w:val="28"/>
        </w:rPr>
        <w:t xml:space="preserve"> Федерального закона № 273-ФЗ.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24. </w:t>
      </w:r>
      <w:r w:rsidRPr="0091538C">
        <w:rPr>
          <w:sz w:val="28"/>
          <w:szCs w:val="28"/>
        </w:rPr>
        <w:t xml:space="preserve">В целях эффективной реализации положений Кодекса этики </w:t>
      </w:r>
      <w:r>
        <w:rPr>
          <w:sz w:val="28"/>
          <w:szCs w:val="28"/>
        </w:rPr>
        <w:br/>
        <w:t>в Учреждении</w:t>
      </w:r>
      <w:r w:rsidRPr="0091538C">
        <w:rPr>
          <w:sz w:val="28"/>
          <w:szCs w:val="28"/>
        </w:rPr>
        <w:t xml:space="preserve"> создается Комиссия по соблюдению требований к служебному поведению и урегулированию конфликта интересов (далее - Комиссия), </w:t>
      </w:r>
      <w:r>
        <w:rPr>
          <w:sz w:val="28"/>
          <w:szCs w:val="28"/>
        </w:rPr>
        <w:br/>
      </w:r>
      <w:r w:rsidRPr="0091538C">
        <w:rPr>
          <w:sz w:val="28"/>
          <w:szCs w:val="28"/>
        </w:rPr>
        <w:t xml:space="preserve">а также назначается подразделение (должностное лицо), ответственное </w:t>
      </w:r>
      <w:r>
        <w:rPr>
          <w:sz w:val="28"/>
          <w:szCs w:val="28"/>
        </w:rPr>
        <w:br/>
      </w:r>
      <w:r w:rsidRPr="0091538C">
        <w:rPr>
          <w:sz w:val="28"/>
          <w:szCs w:val="28"/>
        </w:rPr>
        <w:t xml:space="preserve">за профилактику коррупционных и иных правонарушений, действующее </w:t>
      </w:r>
      <w:r>
        <w:rPr>
          <w:sz w:val="28"/>
          <w:szCs w:val="28"/>
        </w:rPr>
        <w:br/>
      </w:r>
      <w:r w:rsidRPr="0091538C">
        <w:rPr>
          <w:sz w:val="28"/>
          <w:szCs w:val="28"/>
        </w:rPr>
        <w:t>на основании и в порядке, установленном локальными</w:t>
      </w:r>
      <w:r>
        <w:rPr>
          <w:sz w:val="28"/>
          <w:szCs w:val="28"/>
        </w:rPr>
        <w:t xml:space="preserve"> нормативными актами Учреждения</w:t>
      </w:r>
      <w:r w:rsidRPr="0091538C">
        <w:rPr>
          <w:sz w:val="28"/>
          <w:szCs w:val="28"/>
        </w:rPr>
        <w:t>.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25. </w:t>
      </w:r>
      <w:r w:rsidRPr="0091538C">
        <w:rPr>
          <w:sz w:val="28"/>
          <w:szCs w:val="28"/>
        </w:rPr>
        <w:t>В случае возникновения ситуаций, не регламентированных Кодексом этики, а также при возникновении спорных ситуаций, когда у работника появляются вопросы или сомнения в отношении корректности и законности его действий (бездействия), действий (бездействия) его коллег или правильного понимания (толкования) положений Кодекса этики, ему следует обратиться к своему непосредственному руководителю и (или) в структурное подразделение (к должностному лицу), ответственное за профилактику коррупционных и иных правонарушений.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26. </w:t>
      </w:r>
      <w:r w:rsidRPr="0091538C">
        <w:rPr>
          <w:sz w:val="28"/>
          <w:szCs w:val="28"/>
        </w:rPr>
        <w:t xml:space="preserve">Полученная Комиссией и подразделением (должностным лицом), ответственным за профилактику коррупционных и иных правонарушений, информация о нарушении считается конфиденциальной и защищенной </w:t>
      </w:r>
      <w:r>
        <w:rPr>
          <w:sz w:val="28"/>
          <w:szCs w:val="28"/>
        </w:rPr>
        <w:br/>
      </w:r>
      <w:r w:rsidRPr="0091538C">
        <w:rPr>
          <w:sz w:val="28"/>
          <w:szCs w:val="28"/>
        </w:rPr>
        <w:t xml:space="preserve">от несанкционированного доступа третьих лиц. Работник, сообщивший </w:t>
      </w:r>
      <w:r>
        <w:rPr>
          <w:sz w:val="28"/>
          <w:szCs w:val="28"/>
        </w:rPr>
        <w:br/>
      </w:r>
      <w:r w:rsidRPr="0091538C">
        <w:rPr>
          <w:sz w:val="28"/>
          <w:szCs w:val="28"/>
        </w:rPr>
        <w:t>о нарушении, имеет право получить информацию о ходе рассмотрения его сообщения.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27. Учреждение</w:t>
      </w:r>
      <w:r w:rsidRPr="0091538C">
        <w:rPr>
          <w:sz w:val="28"/>
          <w:szCs w:val="28"/>
        </w:rPr>
        <w:t xml:space="preserve"> обеспечивает конфиденциальность сведений </w:t>
      </w:r>
      <w:r>
        <w:rPr>
          <w:sz w:val="28"/>
          <w:szCs w:val="28"/>
        </w:rPr>
        <w:br/>
      </w:r>
      <w:r w:rsidRPr="0091538C">
        <w:rPr>
          <w:sz w:val="28"/>
          <w:szCs w:val="28"/>
        </w:rPr>
        <w:t>о работнике, сообщившим о коррупционном правонарушении, а также защиту от ущемлений его прав и законных интересов.</w:t>
      </w:r>
    </w:p>
    <w:p w:rsidR="00C36756" w:rsidRDefault="00C36756" w:rsidP="00C36756">
      <w:pPr>
        <w:pStyle w:val="ConsPlusNormal"/>
        <w:jc w:val="both"/>
        <w:rPr>
          <w:sz w:val="28"/>
          <w:szCs w:val="28"/>
        </w:rPr>
      </w:pPr>
    </w:p>
    <w:p w:rsidR="00C36756" w:rsidRDefault="00C36756" w:rsidP="00C36756">
      <w:pPr>
        <w:pStyle w:val="ConsPlusNormal"/>
        <w:jc w:val="both"/>
        <w:rPr>
          <w:sz w:val="28"/>
          <w:szCs w:val="28"/>
        </w:rPr>
      </w:pPr>
    </w:p>
    <w:p w:rsidR="00C36756" w:rsidRPr="0091538C" w:rsidRDefault="00C36756" w:rsidP="00C36756">
      <w:pPr>
        <w:pStyle w:val="ConsPlusNormal"/>
        <w:jc w:val="both"/>
        <w:rPr>
          <w:sz w:val="28"/>
          <w:szCs w:val="28"/>
        </w:rPr>
      </w:pPr>
    </w:p>
    <w:p w:rsidR="00C36756" w:rsidRDefault="00C36756" w:rsidP="00C36756">
      <w:pPr>
        <w:pStyle w:val="ConsPlusNormal"/>
        <w:numPr>
          <w:ilvl w:val="0"/>
          <w:numId w:val="13"/>
        </w:numPr>
        <w:jc w:val="center"/>
        <w:outlineLvl w:val="2"/>
        <w:rPr>
          <w:b/>
          <w:sz w:val="28"/>
          <w:szCs w:val="28"/>
        </w:rPr>
      </w:pPr>
      <w:r w:rsidRPr="002478BC">
        <w:rPr>
          <w:b/>
          <w:sz w:val="28"/>
          <w:szCs w:val="28"/>
        </w:rPr>
        <w:t>Заключительные положения</w:t>
      </w:r>
    </w:p>
    <w:p w:rsidR="00C36756" w:rsidRPr="002478BC" w:rsidRDefault="00C36756" w:rsidP="00C36756">
      <w:pPr>
        <w:pStyle w:val="ConsPlusNormal"/>
        <w:ind w:left="1080"/>
        <w:outlineLvl w:val="2"/>
        <w:rPr>
          <w:b/>
          <w:sz w:val="28"/>
          <w:szCs w:val="28"/>
        </w:rPr>
      </w:pP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28. </w:t>
      </w:r>
      <w:r w:rsidRPr="0091538C">
        <w:rPr>
          <w:sz w:val="28"/>
          <w:szCs w:val="28"/>
        </w:rPr>
        <w:t>Нарушение работником положений Кодекса этики подлежит моральному осуждению на заседании Комиссии, а в случаях, предусмотренных федеральными законами, влечет применение к работнику мер юридической ответственности.</w:t>
      </w:r>
    </w:p>
    <w:p w:rsidR="00C36756" w:rsidRPr="0091538C" w:rsidRDefault="00C36756" w:rsidP="00C36756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29. </w:t>
      </w:r>
      <w:r w:rsidRPr="0091538C">
        <w:rPr>
          <w:sz w:val="28"/>
          <w:szCs w:val="28"/>
        </w:rPr>
        <w:t>Соблюдение работником положений Кодекса этики учитывается при проведении аттестаций, а также при наложении дисциплинарных взысканий.</w:t>
      </w:r>
    </w:p>
    <w:p w:rsidR="00C36756" w:rsidRPr="0091538C" w:rsidRDefault="00C36756" w:rsidP="00C36756">
      <w:pPr>
        <w:pStyle w:val="ConsPlusNormal"/>
        <w:jc w:val="both"/>
        <w:rPr>
          <w:sz w:val="28"/>
          <w:szCs w:val="28"/>
        </w:rPr>
      </w:pPr>
    </w:p>
    <w:p w:rsidR="00C36756" w:rsidRPr="006F587F" w:rsidRDefault="00C36756" w:rsidP="00C36756">
      <w:pPr>
        <w:rPr>
          <w:rFonts w:ascii="Times New Roman" w:hAnsi="Times New Roman"/>
          <w:sz w:val="28"/>
          <w:szCs w:val="28"/>
        </w:rPr>
      </w:pPr>
    </w:p>
    <w:p w:rsidR="00112A9D" w:rsidRPr="00112A9D" w:rsidRDefault="00C36756" w:rsidP="00C36756">
      <w:pPr>
        <w:rPr>
          <w:rFonts w:ascii="Times New Roman" w:eastAsia="Calibri" w:hAnsi="Times New Roman"/>
          <w:b/>
          <w:kern w:val="0"/>
          <w:sz w:val="32"/>
          <w:szCs w:val="32"/>
        </w:rPr>
      </w:pPr>
      <w:r w:rsidRPr="00112A9D">
        <w:rPr>
          <w:rFonts w:ascii="Times New Roman" w:eastAsia="Calibri" w:hAnsi="Times New Roman"/>
          <w:b/>
          <w:kern w:val="0"/>
          <w:sz w:val="32"/>
          <w:szCs w:val="32"/>
        </w:rPr>
        <w:t xml:space="preserve"> </w:t>
      </w:r>
    </w:p>
    <w:p w:rsidR="00112A9D" w:rsidRPr="00112A9D" w:rsidRDefault="00112A9D" w:rsidP="00112A9D">
      <w:pPr>
        <w:spacing w:line="259" w:lineRule="auto"/>
        <w:jc w:val="center"/>
        <w:rPr>
          <w:rFonts w:ascii="Times New Roman" w:eastAsia="Calibri" w:hAnsi="Times New Roman"/>
          <w:b/>
          <w:kern w:val="0"/>
          <w:sz w:val="32"/>
          <w:szCs w:val="32"/>
        </w:rPr>
      </w:pPr>
    </w:p>
    <w:p w:rsidR="009B64A2" w:rsidRPr="002F25CC" w:rsidRDefault="009B64A2" w:rsidP="002F25CC">
      <w:pPr>
        <w:tabs>
          <w:tab w:val="left" w:pos="51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9B64A2" w:rsidRPr="002F25CC" w:rsidSect="00903D00">
      <w:headerReference w:type="default" r:id="rId14"/>
      <w:headerReference w:type="first" r:id="rId15"/>
      <w:pgSz w:w="11906" w:h="16838"/>
      <w:pgMar w:top="256" w:right="849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057" w:rsidRDefault="00902057" w:rsidP="00903D00">
      <w:pPr>
        <w:spacing w:after="0" w:line="240" w:lineRule="auto"/>
      </w:pPr>
      <w:r>
        <w:separator/>
      </w:r>
    </w:p>
  </w:endnote>
  <w:endnote w:type="continuationSeparator" w:id="0">
    <w:p w:rsidR="00902057" w:rsidRDefault="00902057" w:rsidP="00903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057" w:rsidRDefault="00902057" w:rsidP="00903D00">
      <w:pPr>
        <w:spacing w:after="0" w:line="240" w:lineRule="auto"/>
      </w:pPr>
      <w:r>
        <w:separator/>
      </w:r>
    </w:p>
  </w:footnote>
  <w:footnote w:type="continuationSeparator" w:id="0">
    <w:p w:rsidR="00902057" w:rsidRDefault="00902057" w:rsidP="00903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D00" w:rsidRDefault="00903D00" w:rsidP="00903D00">
    <w:pPr>
      <w:pStyle w:val="ad"/>
      <w:jc w:val="center"/>
    </w:pPr>
  </w:p>
  <w:p w:rsidR="00903D00" w:rsidRDefault="00903D00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3D00" w:rsidRDefault="00903D00">
    <w:pPr>
      <w:pStyle w:val="ad"/>
      <w:jc w:val="center"/>
    </w:pPr>
  </w:p>
  <w:p w:rsidR="00903D00" w:rsidRDefault="00903D00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05449"/>
    <w:multiLevelType w:val="hybridMultilevel"/>
    <w:tmpl w:val="08DE95DC"/>
    <w:lvl w:ilvl="0" w:tplc="83BE9F2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0752059C"/>
    <w:multiLevelType w:val="hybridMultilevel"/>
    <w:tmpl w:val="52ECAB9E"/>
    <w:lvl w:ilvl="0" w:tplc="9FDEAB3A">
      <w:start w:val="1"/>
      <w:numFmt w:val="decimal"/>
      <w:lvlText w:val="%1."/>
      <w:lvlJc w:val="left"/>
      <w:pPr>
        <w:ind w:left="720" w:hanging="360"/>
      </w:pPr>
      <w:rPr>
        <w:rFonts w:eastAsia="Aptos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E6E16"/>
    <w:multiLevelType w:val="multilevel"/>
    <w:tmpl w:val="F49CCF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2."/>
      <w:lvlJc w:val="left"/>
      <w:pPr>
        <w:ind w:left="750" w:hanging="39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B1F6428"/>
    <w:multiLevelType w:val="hybridMultilevel"/>
    <w:tmpl w:val="CA7234AA"/>
    <w:lvl w:ilvl="0" w:tplc="3564C3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F782B"/>
    <w:multiLevelType w:val="hybridMultilevel"/>
    <w:tmpl w:val="FFC24B28"/>
    <w:lvl w:ilvl="0" w:tplc="5900EF6E">
      <w:start w:val="1"/>
      <w:numFmt w:val="decimal"/>
      <w:lvlText w:val="%1."/>
      <w:lvlJc w:val="left"/>
      <w:pPr>
        <w:ind w:left="-136" w:firstLine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DF34706"/>
    <w:multiLevelType w:val="multilevel"/>
    <w:tmpl w:val="3E28D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9E22C3"/>
    <w:multiLevelType w:val="hybridMultilevel"/>
    <w:tmpl w:val="9120FE22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1D1268EA"/>
    <w:multiLevelType w:val="multilevel"/>
    <w:tmpl w:val="3E28D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B208F3"/>
    <w:multiLevelType w:val="hybridMultilevel"/>
    <w:tmpl w:val="D1C06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302DDF"/>
    <w:multiLevelType w:val="hybridMultilevel"/>
    <w:tmpl w:val="0D6C5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7376C9"/>
    <w:multiLevelType w:val="hybridMultilevel"/>
    <w:tmpl w:val="5A9EF2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3331CA"/>
    <w:multiLevelType w:val="hybridMultilevel"/>
    <w:tmpl w:val="8D0A2E78"/>
    <w:lvl w:ilvl="0" w:tplc="F4C6F7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136A2E"/>
    <w:multiLevelType w:val="multilevel"/>
    <w:tmpl w:val="7C86A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2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8"/>
  </w:num>
  <w:num w:numId="9">
    <w:abstractNumId w:val="9"/>
  </w:num>
  <w:num w:numId="10">
    <w:abstractNumId w:val="11"/>
  </w:num>
  <w:num w:numId="11">
    <w:abstractNumId w:val="1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48AF"/>
    <w:rsid w:val="00003FCF"/>
    <w:rsid w:val="00013C10"/>
    <w:rsid w:val="00031CC4"/>
    <w:rsid w:val="00040FC4"/>
    <w:rsid w:val="00084FC2"/>
    <w:rsid w:val="00103263"/>
    <w:rsid w:val="00112A9D"/>
    <w:rsid w:val="00157B89"/>
    <w:rsid w:val="001A1CFD"/>
    <w:rsid w:val="001D5101"/>
    <w:rsid w:val="00216983"/>
    <w:rsid w:val="00226800"/>
    <w:rsid w:val="0025019E"/>
    <w:rsid w:val="0026456B"/>
    <w:rsid w:val="00284BE1"/>
    <w:rsid w:val="002B0C79"/>
    <w:rsid w:val="002D5344"/>
    <w:rsid w:val="002E36FE"/>
    <w:rsid w:val="002F25CC"/>
    <w:rsid w:val="00300174"/>
    <w:rsid w:val="00341739"/>
    <w:rsid w:val="00381149"/>
    <w:rsid w:val="0038278F"/>
    <w:rsid w:val="003C03EC"/>
    <w:rsid w:val="003F33E5"/>
    <w:rsid w:val="004410AF"/>
    <w:rsid w:val="00444A8C"/>
    <w:rsid w:val="0044519C"/>
    <w:rsid w:val="00450CC4"/>
    <w:rsid w:val="00454849"/>
    <w:rsid w:val="00457FBB"/>
    <w:rsid w:val="004622F1"/>
    <w:rsid w:val="00462FA4"/>
    <w:rsid w:val="00467211"/>
    <w:rsid w:val="004D63D6"/>
    <w:rsid w:val="004E6D07"/>
    <w:rsid w:val="005600C8"/>
    <w:rsid w:val="00565717"/>
    <w:rsid w:val="005839FF"/>
    <w:rsid w:val="005A7629"/>
    <w:rsid w:val="005C1A01"/>
    <w:rsid w:val="005E101D"/>
    <w:rsid w:val="005E3B46"/>
    <w:rsid w:val="005F59F0"/>
    <w:rsid w:val="0060078D"/>
    <w:rsid w:val="00600FB0"/>
    <w:rsid w:val="00642219"/>
    <w:rsid w:val="00676F41"/>
    <w:rsid w:val="006C528B"/>
    <w:rsid w:val="006D7D12"/>
    <w:rsid w:val="007665F6"/>
    <w:rsid w:val="00786756"/>
    <w:rsid w:val="0078680B"/>
    <w:rsid w:val="007B507D"/>
    <w:rsid w:val="007C1D01"/>
    <w:rsid w:val="008139AE"/>
    <w:rsid w:val="00817BD9"/>
    <w:rsid w:val="00827A2D"/>
    <w:rsid w:val="00843F18"/>
    <w:rsid w:val="00846C1F"/>
    <w:rsid w:val="008E1B7B"/>
    <w:rsid w:val="008F1396"/>
    <w:rsid w:val="0090031E"/>
    <w:rsid w:val="00902057"/>
    <w:rsid w:val="00903D00"/>
    <w:rsid w:val="00923F55"/>
    <w:rsid w:val="00935F98"/>
    <w:rsid w:val="00960A09"/>
    <w:rsid w:val="0096761E"/>
    <w:rsid w:val="00990351"/>
    <w:rsid w:val="009B64A2"/>
    <w:rsid w:val="009B6F11"/>
    <w:rsid w:val="009D7B63"/>
    <w:rsid w:val="00A041FF"/>
    <w:rsid w:val="00A63E22"/>
    <w:rsid w:val="00A91CA7"/>
    <w:rsid w:val="00B01147"/>
    <w:rsid w:val="00B0584E"/>
    <w:rsid w:val="00B47FB1"/>
    <w:rsid w:val="00B65447"/>
    <w:rsid w:val="00B67961"/>
    <w:rsid w:val="00B96E14"/>
    <w:rsid w:val="00BB382C"/>
    <w:rsid w:val="00BE21EC"/>
    <w:rsid w:val="00C04CDA"/>
    <w:rsid w:val="00C24131"/>
    <w:rsid w:val="00C36756"/>
    <w:rsid w:val="00C8729F"/>
    <w:rsid w:val="00C87C9C"/>
    <w:rsid w:val="00CA4D6B"/>
    <w:rsid w:val="00D07537"/>
    <w:rsid w:val="00D448AF"/>
    <w:rsid w:val="00D621F4"/>
    <w:rsid w:val="00DD4DAF"/>
    <w:rsid w:val="00E11215"/>
    <w:rsid w:val="00E2639C"/>
    <w:rsid w:val="00E277B4"/>
    <w:rsid w:val="00E312D1"/>
    <w:rsid w:val="00E316BE"/>
    <w:rsid w:val="00E41E40"/>
    <w:rsid w:val="00E97260"/>
    <w:rsid w:val="00EA7BB6"/>
    <w:rsid w:val="00F0348D"/>
    <w:rsid w:val="00F04EAB"/>
    <w:rsid w:val="00F46E16"/>
    <w:rsid w:val="00F6629C"/>
    <w:rsid w:val="00F77BA6"/>
    <w:rsid w:val="00F96C3E"/>
    <w:rsid w:val="00FD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F69A4-B519-41FD-83D0-3B7390BC9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448AF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48AF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48AF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48AF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48A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48AF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48AF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48AF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48AF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D448AF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sid w:val="00D448AF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sid w:val="00D448AF"/>
    <w:rPr>
      <w:rFonts w:eastAsia="Times New Roman" w:cs="Times New Roman"/>
      <w:color w:val="0F4761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D448AF"/>
    <w:rPr>
      <w:rFonts w:eastAsia="Times New Roman" w:cs="Times New Roman"/>
      <w:i/>
      <w:iCs/>
      <w:color w:val="0F4761"/>
    </w:rPr>
  </w:style>
  <w:style w:type="character" w:customStyle="1" w:styleId="50">
    <w:name w:val="Заголовок 5 Знак"/>
    <w:link w:val="5"/>
    <w:uiPriority w:val="9"/>
    <w:semiHidden/>
    <w:rsid w:val="00D448A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"/>
    <w:semiHidden/>
    <w:rsid w:val="00D448A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link w:val="7"/>
    <w:uiPriority w:val="9"/>
    <w:semiHidden/>
    <w:rsid w:val="00D448A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"/>
    <w:semiHidden/>
    <w:rsid w:val="00D448A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link w:val="9"/>
    <w:uiPriority w:val="9"/>
    <w:semiHidden/>
    <w:rsid w:val="00D448AF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a4"/>
    <w:uiPriority w:val="10"/>
    <w:qFormat/>
    <w:rsid w:val="00D448AF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4">
    <w:name w:val="Заголовок Знак"/>
    <w:link w:val="a3"/>
    <w:uiPriority w:val="10"/>
    <w:rsid w:val="00D448AF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48AF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a6">
    <w:name w:val="Подзаголовок Знак"/>
    <w:link w:val="a5"/>
    <w:uiPriority w:val="11"/>
    <w:rsid w:val="00D448A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448A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link w:val="21"/>
    <w:uiPriority w:val="29"/>
    <w:rsid w:val="00D448AF"/>
    <w:rPr>
      <w:i/>
      <w:iCs/>
      <w:color w:val="404040"/>
    </w:rPr>
  </w:style>
  <w:style w:type="paragraph" w:styleId="a7">
    <w:name w:val="List Paragraph"/>
    <w:basedOn w:val="a"/>
    <w:uiPriority w:val="34"/>
    <w:qFormat/>
    <w:rsid w:val="00D448AF"/>
    <w:pPr>
      <w:ind w:left="720"/>
      <w:contextualSpacing/>
    </w:pPr>
  </w:style>
  <w:style w:type="character" w:styleId="a8">
    <w:name w:val="Intense Emphasis"/>
    <w:uiPriority w:val="21"/>
    <w:qFormat/>
    <w:rsid w:val="00D448AF"/>
    <w:rPr>
      <w:i/>
      <w:iCs/>
      <w:color w:val="0F4761"/>
    </w:rPr>
  </w:style>
  <w:style w:type="paragraph" w:styleId="a9">
    <w:name w:val="Intense Quote"/>
    <w:basedOn w:val="a"/>
    <w:next w:val="a"/>
    <w:link w:val="aa"/>
    <w:uiPriority w:val="30"/>
    <w:qFormat/>
    <w:rsid w:val="00D448A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a">
    <w:name w:val="Выделенная цитата Знак"/>
    <w:link w:val="a9"/>
    <w:uiPriority w:val="30"/>
    <w:rsid w:val="00D448AF"/>
    <w:rPr>
      <w:i/>
      <w:iCs/>
      <w:color w:val="0F4761"/>
    </w:rPr>
  </w:style>
  <w:style w:type="character" w:styleId="ab">
    <w:name w:val="Intense Reference"/>
    <w:uiPriority w:val="32"/>
    <w:qFormat/>
    <w:rsid w:val="00D448AF"/>
    <w:rPr>
      <w:b/>
      <w:bCs/>
      <w:smallCaps/>
      <w:color w:val="0F4761"/>
      <w:spacing w:val="5"/>
    </w:rPr>
  </w:style>
  <w:style w:type="paragraph" w:styleId="ac">
    <w:name w:val="No Spacing"/>
    <w:uiPriority w:val="1"/>
    <w:qFormat/>
    <w:rsid w:val="00D07537"/>
    <w:rPr>
      <w:kern w:val="2"/>
      <w:sz w:val="24"/>
      <w:szCs w:val="24"/>
      <w:lang w:eastAsia="en-US"/>
    </w:rPr>
  </w:style>
  <w:style w:type="paragraph" w:styleId="ad">
    <w:name w:val="header"/>
    <w:basedOn w:val="a"/>
    <w:link w:val="ae"/>
    <w:uiPriority w:val="99"/>
    <w:unhideWhenUsed/>
    <w:rsid w:val="00903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03D00"/>
  </w:style>
  <w:style w:type="paragraph" w:styleId="af">
    <w:name w:val="footer"/>
    <w:basedOn w:val="a"/>
    <w:link w:val="af0"/>
    <w:uiPriority w:val="99"/>
    <w:unhideWhenUsed/>
    <w:rsid w:val="00903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03D00"/>
  </w:style>
  <w:style w:type="paragraph" w:styleId="af1">
    <w:name w:val="Balloon Text"/>
    <w:basedOn w:val="a"/>
    <w:link w:val="af2"/>
    <w:uiPriority w:val="99"/>
    <w:semiHidden/>
    <w:unhideWhenUsed/>
    <w:rsid w:val="00F04E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uiPriority w:val="99"/>
    <w:semiHidden/>
    <w:rsid w:val="00F04EAB"/>
    <w:rPr>
      <w:rFonts w:ascii="Segoe UI" w:hAnsi="Segoe UI" w:cs="Segoe UI"/>
      <w:sz w:val="18"/>
      <w:szCs w:val="18"/>
    </w:rPr>
  </w:style>
  <w:style w:type="paragraph" w:customStyle="1" w:styleId="ds-markdown-paragraph">
    <w:name w:val="ds-markdown-paragraph"/>
    <w:basedOn w:val="a"/>
    <w:rsid w:val="004622F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ru-RU"/>
    </w:rPr>
  </w:style>
  <w:style w:type="character" w:styleId="af3">
    <w:name w:val="Strong"/>
    <w:uiPriority w:val="22"/>
    <w:qFormat/>
    <w:rsid w:val="004622F1"/>
    <w:rPr>
      <w:b/>
      <w:bCs/>
    </w:rPr>
  </w:style>
  <w:style w:type="paragraph" w:styleId="af4">
    <w:name w:val="Normal (Web)"/>
    <w:basedOn w:val="a"/>
    <w:uiPriority w:val="99"/>
    <w:unhideWhenUsed/>
    <w:rsid w:val="004622F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lang w:eastAsia="ru-RU"/>
    </w:rPr>
  </w:style>
  <w:style w:type="character" w:styleId="af5">
    <w:name w:val="Hyperlink"/>
    <w:uiPriority w:val="99"/>
    <w:semiHidden/>
    <w:unhideWhenUsed/>
    <w:rsid w:val="009B64A2"/>
    <w:rPr>
      <w:color w:val="0000FF"/>
      <w:u w:val="single"/>
    </w:rPr>
  </w:style>
  <w:style w:type="paragraph" w:customStyle="1" w:styleId="Default">
    <w:name w:val="Default"/>
    <w:rsid w:val="00084FC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f6">
    <w:name w:val="Table Grid"/>
    <w:basedOn w:val="a1"/>
    <w:uiPriority w:val="59"/>
    <w:rsid w:val="00445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6"/>
    <w:uiPriority w:val="39"/>
    <w:rsid w:val="00112A9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36756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customStyle="1" w:styleId="ConsPlusNonformat">
    <w:name w:val="ConsPlusNonformat"/>
    <w:rsid w:val="00C36756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31">
    <w:name w:val="Body Text 3"/>
    <w:basedOn w:val="a"/>
    <w:link w:val="32"/>
    <w:unhideWhenUsed/>
    <w:rsid w:val="00C36756"/>
    <w:pPr>
      <w:spacing w:after="120" w:line="240" w:lineRule="auto"/>
    </w:pPr>
    <w:rPr>
      <w:rFonts w:ascii="Calibri" w:eastAsia="Calibri" w:hAnsi="Calibri"/>
      <w:kern w:val="0"/>
      <w:sz w:val="16"/>
      <w:szCs w:val="16"/>
      <w:lang w:val="en-US"/>
    </w:rPr>
  </w:style>
  <w:style w:type="character" w:customStyle="1" w:styleId="32">
    <w:name w:val="Основной текст 3 Знак"/>
    <w:link w:val="31"/>
    <w:rsid w:val="00C36756"/>
    <w:rPr>
      <w:rFonts w:ascii="Calibri" w:eastAsia="Calibri" w:hAnsi="Calibri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5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docs7.online-sps.ru/cgi/online.cgi?req=doc&amp;base=LAW&amp;n=482878&amp;date=22.12.2025&amp;dst=125&amp;fie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s7.online-sps.ru/cgi/online.cgi?req=doc&amp;base=LAW&amp;n=493282&amp;date=22.12.2025&amp;dst=100190&amp;fie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7.online-sps.ru/cgi/online.cgi?req=doc&amp;base=LAW&amp;n=482878&amp;date=22.12.2025&amp;dst=124&amp;field=13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docs7.online-sps.ru/cgi/online.cgi?req=doc&amp;base=LAW&amp;n=482878&amp;date=22.12.2025&amp;dst=123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7.online-sps.ru/cgi/online.cgi?req=doc&amp;base=LAW&amp;n=482878&amp;date=22.12.2025&amp;dst=90&amp;field=13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BADC-9B78-43F8-A35E-53893E898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2270</Words>
  <Characters>12939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15179</CharactersWithSpaces>
  <SharedDoc>false</SharedDoc>
  <HLinks>
    <vt:vector size="30" baseType="variant">
      <vt:variant>
        <vt:i4>2424864</vt:i4>
      </vt:variant>
      <vt:variant>
        <vt:i4>12</vt:i4>
      </vt:variant>
      <vt:variant>
        <vt:i4>0</vt:i4>
      </vt:variant>
      <vt:variant>
        <vt:i4>5</vt:i4>
      </vt:variant>
      <vt:variant>
        <vt:lpwstr>https://docs7.online-sps.ru/cgi/online.cgi?req=doc&amp;base=LAW&amp;n=482878&amp;date=22.12.2025&amp;dst=125&amp;field=134</vt:lpwstr>
      </vt:variant>
      <vt:variant>
        <vt:lpwstr/>
      </vt:variant>
      <vt:variant>
        <vt:i4>5701718</vt:i4>
      </vt:variant>
      <vt:variant>
        <vt:i4>9</vt:i4>
      </vt:variant>
      <vt:variant>
        <vt:i4>0</vt:i4>
      </vt:variant>
      <vt:variant>
        <vt:i4>5</vt:i4>
      </vt:variant>
      <vt:variant>
        <vt:lpwstr>https://docs7.online-sps.ru/cgi/online.cgi?req=doc&amp;base=LAW&amp;n=493282&amp;date=22.12.2025&amp;dst=100190&amp;field=134</vt:lpwstr>
      </vt:variant>
      <vt:variant>
        <vt:lpwstr/>
      </vt:variant>
      <vt:variant>
        <vt:i4>2359328</vt:i4>
      </vt:variant>
      <vt:variant>
        <vt:i4>6</vt:i4>
      </vt:variant>
      <vt:variant>
        <vt:i4>0</vt:i4>
      </vt:variant>
      <vt:variant>
        <vt:i4>5</vt:i4>
      </vt:variant>
      <vt:variant>
        <vt:lpwstr>https://docs7.online-sps.ru/cgi/online.cgi?req=doc&amp;base=LAW&amp;n=482878&amp;date=22.12.2025&amp;dst=124&amp;field=134</vt:lpwstr>
      </vt:variant>
      <vt:variant>
        <vt:lpwstr/>
      </vt:variant>
      <vt:variant>
        <vt:i4>2293792</vt:i4>
      </vt:variant>
      <vt:variant>
        <vt:i4>3</vt:i4>
      </vt:variant>
      <vt:variant>
        <vt:i4>0</vt:i4>
      </vt:variant>
      <vt:variant>
        <vt:i4>5</vt:i4>
      </vt:variant>
      <vt:variant>
        <vt:lpwstr>https://docs7.online-sps.ru/cgi/online.cgi?req=doc&amp;base=LAW&amp;n=482878&amp;date=22.12.2025&amp;dst=123&amp;field=134</vt:lpwstr>
      </vt:variant>
      <vt:variant>
        <vt:lpwstr/>
      </vt:variant>
      <vt:variant>
        <vt:i4>5701721</vt:i4>
      </vt:variant>
      <vt:variant>
        <vt:i4>0</vt:i4>
      </vt:variant>
      <vt:variant>
        <vt:i4>0</vt:i4>
      </vt:variant>
      <vt:variant>
        <vt:i4>5</vt:i4>
      </vt:variant>
      <vt:variant>
        <vt:lpwstr>https://docs7.online-sps.ru/cgi/online.cgi?req=doc&amp;base=LAW&amp;n=482878&amp;date=22.12.2025&amp;dst=90&amp;field=134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</dc:creator>
  <cp:keywords/>
  <dc:description/>
  <cp:lastModifiedBy>unit42</cp:lastModifiedBy>
  <cp:revision>2</cp:revision>
  <cp:lastPrinted>2025-12-26T13:26:00Z</cp:lastPrinted>
  <dcterms:created xsi:type="dcterms:W3CDTF">2026-04-02T08:15:00Z</dcterms:created>
  <dcterms:modified xsi:type="dcterms:W3CDTF">2026-04-02T08:15:00Z</dcterms:modified>
</cp:coreProperties>
</file>